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0DF4D" w14:textId="2CEEADE1" w:rsidR="00675E23" w:rsidRPr="00675E23" w:rsidRDefault="00571AE3" w:rsidP="00675E23">
      <w:pPr>
        <w:keepNext/>
        <w:keepLines/>
        <w:spacing w:before="240"/>
        <w:outlineLvl w:val="0"/>
        <w:rPr>
          <w:rFonts w:ascii="Calibri Light" w:eastAsia="Times New Roman" w:hAnsi="Calibri Light" w:cs="Times New Roman"/>
          <w:color w:val="2F5496"/>
          <w:sz w:val="32"/>
          <w:szCs w:val="32"/>
          <w:lang w:val="en-US"/>
        </w:rPr>
      </w:pPr>
      <w:r>
        <w:rPr>
          <w:rFonts w:ascii="Calibri Light" w:eastAsia="Times New Roman" w:hAnsi="Calibri Light" w:cs="Times New Roman"/>
          <w:color w:val="2F5496"/>
          <w:sz w:val="32"/>
          <w:szCs w:val="32"/>
          <w:lang w:val="en-US"/>
        </w:rPr>
        <w:t>Using</w:t>
      </w:r>
      <w:r w:rsidR="00675E23" w:rsidRPr="00675E23">
        <w:rPr>
          <w:rFonts w:ascii="Calibri Light" w:eastAsia="Times New Roman" w:hAnsi="Calibri Light" w:cs="Times New Roman"/>
          <w:color w:val="2F5496"/>
          <w:sz w:val="32"/>
          <w:szCs w:val="32"/>
          <w:lang w:val="en-US"/>
        </w:rPr>
        <w:t xml:space="preserve"> and reporting on surveys</w:t>
      </w:r>
    </w:p>
    <w:p w14:paraId="0E932D66" w14:textId="77777777" w:rsidR="00C5117C" w:rsidRDefault="004269A5">
      <w:pPr>
        <w:widowControl w:val="0"/>
        <w:pBdr>
          <w:top w:val="nil"/>
          <w:left w:val="nil"/>
          <w:bottom w:val="nil"/>
          <w:right w:val="nil"/>
          <w:between w:val="nil"/>
        </w:pBdr>
        <w:spacing w:line="276" w:lineRule="auto"/>
      </w:pPr>
      <w:r>
        <w:pict w14:anchorId="2BF07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61312;visibility:hidden;mso-wrap-edited:f;mso-width-percent:0;mso-height-percent:0;mso-width-percent:0;mso-height-percent:0">
            <o:lock v:ext="edit" selection="t"/>
          </v:shape>
        </w:pict>
      </w:r>
      <w:r>
        <w:pict w14:anchorId="2E8E201A">
          <v:shape id="_x0000_s1027" type="#_x0000_t136" alt="" style="position:absolute;margin-left:0;margin-top:0;width:50pt;height:50pt;z-index:251662336;visibility:hidden;mso-wrap-edited:f;mso-width-percent:0;mso-height-percent:0;mso-width-percent:0;mso-height-percent:0">
            <o:lock v:ext="edit" selection="t"/>
          </v:shape>
        </w:pict>
      </w:r>
      <w:r>
        <w:pict w14:anchorId="4631970A">
          <v:shape id="_x0000_s1026" type="#_x0000_t136" alt="" style="position:absolute;margin-left:0;margin-top:0;width:50pt;height:50pt;z-index:251663360;visibility:hidden;mso-wrap-edited:f;mso-width-percent:0;mso-height-percent:0;mso-width-percent:0;mso-height-percent:0">
            <o:lock v:ext="edit" selection="t"/>
          </v:shape>
        </w:pict>
      </w:r>
    </w:p>
    <w:p w14:paraId="3F415947" w14:textId="77777777" w:rsidR="00C5117C" w:rsidRPr="00675E23" w:rsidRDefault="00AE74BD" w:rsidP="00675E23">
      <w:pPr>
        <w:pStyle w:val="Heading2"/>
        <w:spacing w:before="40" w:after="0"/>
        <w:rPr>
          <w:rFonts w:ascii="Calibri Light" w:eastAsiaTheme="majorEastAsia" w:hAnsi="Calibri Light" w:cs="Calibri Light"/>
          <w:b w:val="0"/>
          <w:color w:val="1481AB" w:themeColor="accent1" w:themeShade="BF"/>
          <w:sz w:val="26"/>
          <w:szCs w:val="26"/>
          <w:lang w:val="en-US"/>
        </w:rPr>
      </w:pPr>
      <w:r w:rsidRPr="00675E23">
        <w:rPr>
          <w:rFonts w:ascii="Calibri Light" w:eastAsiaTheme="majorEastAsia" w:hAnsi="Calibri Light" w:cs="Calibri Light"/>
          <w:b w:val="0"/>
          <w:color w:val="1481AB" w:themeColor="accent1" w:themeShade="BF"/>
          <w:sz w:val="26"/>
          <w:szCs w:val="26"/>
          <w:lang w:val="en-US"/>
        </w:rPr>
        <w:t>Surveys</w:t>
      </w:r>
    </w:p>
    <w:p w14:paraId="490ACD9D" w14:textId="638EE8A9" w:rsidR="00C5117C" w:rsidRDefault="00AE74BD">
      <w:pPr>
        <w:spacing w:line="360" w:lineRule="auto"/>
        <w:rPr>
          <w:rFonts w:ascii="Calibri" w:eastAsia="Calibri" w:hAnsi="Calibri" w:cs="Calibri"/>
          <w:sz w:val="22"/>
          <w:szCs w:val="22"/>
        </w:rPr>
      </w:pPr>
      <w:r>
        <w:rPr>
          <w:rFonts w:ascii="Calibri" w:eastAsia="Calibri" w:hAnsi="Calibri" w:cs="Calibri"/>
          <w:sz w:val="22"/>
          <w:szCs w:val="22"/>
        </w:rPr>
        <w:t xml:space="preserve">Schools or teachers frequently use surveys as a basis for accessing, interpreting, and analysing the opinions/perspectives of </w:t>
      </w:r>
      <w:r w:rsidR="0014001B">
        <w:rPr>
          <w:rFonts w:ascii="Calibri" w:eastAsia="Calibri" w:hAnsi="Calibri" w:cs="Calibri"/>
          <w:sz w:val="22"/>
          <w:szCs w:val="22"/>
        </w:rPr>
        <w:t>young people</w:t>
      </w:r>
      <w:r>
        <w:rPr>
          <w:rFonts w:ascii="Calibri" w:eastAsia="Calibri" w:hAnsi="Calibri" w:cs="Calibri"/>
          <w:sz w:val="22"/>
          <w:szCs w:val="22"/>
        </w:rPr>
        <w:t xml:space="preserve">.  </w:t>
      </w:r>
    </w:p>
    <w:p w14:paraId="3E7ECB30" w14:textId="77777777" w:rsidR="00C5117C" w:rsidRDefault="00C5117C">
      <w:pPr>
        <w:spacing w:line="360" w:lineRule="auto"/>
        <w:rPr>
          <w:rFonts w:ascii="Calibri" w:eastAsia="Calibri" w:hAnsi="Calibri" w:cs="Calibri"/>
          <w:sz w:val="22"/>
          <w:szCs w:val="22"/>
        </w:rPr>
      </w:pPr>
    </w:p>
    <w:p w14:paraId="2145D166" w14:textId="799FD953" w:rsidR="00C5117C" w:rsidRDefault="00AE74BD">
      <w:pPr>
        <w:spacing w:line="360" w:lineRule="auto"/>
        <w:rPr>
          <w:rFonts w:ascii="Calibri" w:eastAsia="Calibri" w:hAnsi="Calibri" w:cs="Calibri"/>
          <w:sz w:val="22"/>
          <w:szCs w:val="22"/>
        </w:rPr>
      </w:pPr>
      <w:r>
        <w:rPr>
          <w:rFonts w:ascii="Calibri" w:eastAsia="Calibri" w:hAnsi="Calibri" w:cs="Calibri"/>
          <w:sz w:val="22"/>
          <w:szCs w:val="22"/>
        </w:rPr>
        <w:t xml:space="preserve">A well-constructed and administered student survey allows </w:t>
      </w:r>
      <w:r w:rsidR="008F4DA7">
        <w:rPr>
          <w:rFonts w:ascii="Calibri" w:eastAsia="Calibri" w:hAnsi="Calibri" w:cs="Calibri"/>
          <w:sz w:val="22"/>
          <w:szCs w:val="22"/>
        </w:rPr>
        <w:t xml:space="preserve">large numbers of </w:t>
      </w:r>
      <w:r w:rsidR="0014001B">
        <w:rPr>
          <w:rFonts w:ascii="Calibri" w:eastAsia="Calibri" w:hAnsi="Calibri" w:cs="Calibri"/>
          <w:sz w:val="22"/>
          <w:szCs w:val="22"/>
        </w:rPr>
        <w:t>young people</w:t>
      </w:r>
      <w:r>
        <w:rPr>
          <w:rFonts w:ascii="Calibri" w:eastAsia="Calibri" w:hAnsi="Calibri" w:cs="Calibri"/>
          <w:sz w:val="22"/>
          <w:szCs w:val="22"/>
        </w:rPr>
        <w:t xml:space="preserve"> to voice their insights, opinions, needs and desires about what would improve their experience in school in an anonymous, </w:t>
      </w:r>
      <w:r w:rsidR="00C81DCE">
        <w:rPr>
          <w:rFonts w:ascii="Calibri" w:eastAsia="Calibri" w:hAnsi="Calibri" w:cs="Calibri"/>
          <w:sz w:val="22"/>
          <w:szCs w:val="22"/>
        </w:rPr>
        <w:t>safe and</w:t>
      </w:r>
      <w:r>
        <w:rPr>
          <w:rFonts w:ascii="Calibri" w:eastAsia="Calibri" w:hAnsi="Calibri" w:cs="Calibri"/>
          <w:sz w:val="22"/>
          <w:szCs w:val="22"/>
        </w:rPr>
        <w:t xml:space="preserve"> efficient manner.  Surveys can also be used in the classroom by </w:t>
      </w:r>
      <w:r w:rsidR="0014001B">
        <w:rPr>
          <w:rFonts w:ascii="Calibri" w:eastAsia="Calibri" w:hAnsi="Calibri" w:cs="Calibri"/>
          <w:sz w:val="22"/>
          <w:szCs w:val="22"/>
        </w:rPr>
        <w:t>young people</w:t>
      </w:r>
      <w:r>
        <w:rPr>
          <w:rFonts w:ascii="Calibri" w:eastAsia="Calibri" w:hAnsi="Calibri" w:cs="Calibri"/>
          <w:sz w:val="22"/>
          <w:szCs w:val="22"/>
        </w:rPr>
        <w:t xml:space="preserve"> to give feedback to teachers about </w:t>
      </w:r>
      <w:r w:rsidR="00C81DCE">
        <w:rPr>
          <w:rFonts w:ascii="Calibri" w:eastAsia="Calibri" w:hAnsi="Calibri" w:cs="Calibri"/>
          <w:sz w:val="22"/>
          <w:szCs w:val="22"/>
        </w:rPr>
        <w:t>their experience</w:t>
      </w:r>
      <w:r>
        <w:rPr>
          <w:rFonts w:ascii="Calibri" w:eastAsia="Calibri" w:hAnsi="Calibri" w:cs="Calibri"/>
          <w:sz w:val="22"/>
          <w:szCs w:val="22"/>
        </w:rPr>
        <w:t xml:space="preserve"> of learning </w:t>
      </w:r>
      <w:r w:rsidR="00C81DCE">
        <w:rPr>
          <w:rFonts w:ascii="Calibri" w:eastAsia="Calibri" w:hAnsi="Calibri" w:cs="Calibri"/>
          <w:sz w:val="22"/>
          <w:szCs w:val="22"/>
        </w:rPr>
        <w:t>including suggestions</w:t>
      </w:r>
      <w:r>
        <w:rPr>
          <w:rFonts w:ascii="Calibri" w:eastAsia="Calibri" w:hAnsi="Calibri" w:cs="Calibri"/>
          <w:sz w:val="22"/>
          <w:szCs w:val="22"/>
        </w:rPr>
        <w:t xml:space="preserve"> to help </w:t>
      </w:r>
      <w:r w:rsidR="0014001B">
        <w:rPr>
          <w:rFonts w:ascii="Calibri" w:eastAsia="Calibri" w:hAnsi="Calibri" w:cs="Calibri"/>
          <w:sz w:val="22"/>
          <w:szCs w:val="22"/>
        </w:rPr>
        <w:t>young people</w:t>
      </w:r>
      <w:r>
        <w:rPr>
          <w:rFonts w:ascii="Calibri" w:eastAsia="Calibri" w:hAnsi="Calibri" w:cs="Calibri"/>
          <w:sz w:val="22"/>
          <w:szCs w:val="22"/>
        </w:rPr>
        <w:t xml:space="preserve"> to learn better in class.</w:t>
      </w:r>
    </w:p>
    <w:p w14:paraId="0E7EEB2F" w14:textId="77777777" w:rsidR="00C5117C" w:rsidRDefault="00C5117C">
      <w:pPr>
        <w:spacing w:line="360" w:lineRule="auto"/>
        <w:rPr>
          <w:rFonts w:ascii="Calibri" w:eastAsia="Calibri" w:hAnsi="Calibri" w:cs="Calibri"/>
          <w:sz w:val="22"/>
          <w:szCs w:val="22"/>
        </w:rPr>
      </w:pPr>
    </w:p>
    <w:p w14:paraId="3611153C" w14:textId="77777777" w:rsidR="00C5117C" w:rsidRPr="00675E23" w:rsidRDefault="00AE74BD" w:rsidP="00675E23">
      <w:pPr>
        <w:pStyle w:val="Heading2"/>
        <w:spacing w:before="40" w:after="0"/>
        <w:rPr>
          <w:rFonts w:ascii="Calibri Light" w:eastAsiaTheme="majorEastAsia" w:hAnsi="Calibri Light" w:cs="Calibri Light"/>
          <w:b w:val="0"/>
          <w:color w:val="1481AB" w:themeColor="accent1" w:themeShade="BF"/>
          <w:sz w:val="26"/>
          <w:szCs w:val="26"/>
          <w:lang w:val="en-US"/>
        </w:rPr>
      </w:pPr>
      <w:r w:rsidRPr="00675E23">
        <w:rPr>
          <w:rFonts w:ascii="Calibri Light" w:eastAsiaTheme="majorEastAsia" w:hAnsi="Calibri Light" w:cs="Calibri Light"/>
          <w:b w:val="0"/>
          <w:color w:val="1481AB" w:themeColor="accent1" w:themeShade="BF"/>
          <w:sz w:val="26"/>
          <w:szCs w:val="26"/>
          <w:lang w:val="en-US"/>
        </w:rPr>
        <w:t xml:space="preserve">Surveys can be used </w:t>
      </w:r>
    </w:p>
    <w:p w14:paraId="48686A40" w14:textId="22EAE304" w:rsidR="00C5117C" w:rsidRDefault="00AE74BD">
      <w:pPr>
        <w:numPr>
          <w:ilvl w:val="0"/>
          <w:numId w:val="11"/>
        </w:numPr>
        <w:spacing w:line="360" w:lineRule="auto"/>
        <w:rPr>
          <w:rFonts w:ascii="Calibri" w:eastAsia="Calibri" w:hAnsi="Calibri" w:cs="Calibri"/>
          <w:sz w:val="22"/>
          <w:szCs w:val="22"/>
        </w:rPr>
      </w:pPr>
      <w:r>
        <w:rPr>
          <w:rFonts w:ascii="Calibri" w:eastAsia="Calibri" w:hAnsi="Calibri" w:cs="Calibri"/>
          <w:sz w:val="22"/>
          <w:szCs w:val="22"/>
        </w:rPr>
        <w:t xml:space="preserve">at the beginning of a process or initiative, to gain greater understanding of the main issues involved.  These insights can be further unpacked with the </w:t>
      </w:r>
      <w:r w:rsidR="0014001B">
        <w:rPr>
          <w:rFonts w:ascii="Calibri" w:eastAsia="Calibri" w:hAnsi="Calibri" w:cs="Calibri"/>
          <w:sz w:val="22"/>
          <w:szCs w:val="22"/>
        </w:rPr>
        <w:t>young people</w:t>
      </w:r>
      <w:r>
        <w:rPr>
          <w:rFonts w:ascii="Calibri" w:eastAsia="Calibri" w:hAnsi="Calibri" w:cs="Calibri"/>
          <w:sz w:val="22"/>
          <w:szCs w:val="22"/>
        </w:rPr>
        <w:t xml:space="preserve"> in focus/class groups.   </w:t>
      </w:r>
    </w:p>
    <w:p w14:paraId="68C0EFB7" w14:textId="1D8642A3" w:rsidR="00C5117C" w:rsidRDefault="00AE74BD">
      <w:pPr>
        <w:numPr>
          <w:ilvl w:val="0"/>
          <w:numId w:val="11"/>
        </w:numPr>
        <w:spacing w:line="360" w:lineRule="auto"/>
        <w:rPr>
          <w:rFonts w:ascii="Calibri" w:eastAsia="Calibri" w:hAnsi="Calibri" w:cs="Calibri"/>
          <w:sz w:val="22"/>
          <w:szCs w:val="22"/>
        </w:rPr>
      </w:pPr>
      <w:r>
        <w:rPr>
          <w:rFonts w:ascii="Calibri" w:eastAsia="Calibri" w:hAnsi="Calibri" w:cs="Calibri"/>
          <w:sz w:val="22"/>
          <w:szCs w:val="22"/>
        </w:rPr>
        <w:t xml:space="preserve">following a focus group conversation.  The insights from these conversations can be used to agree/design the survey to access the voices of a greater number of </w:t>
      </w:r>
      <w:r w:rsidR="0014001B">
        <w:rPr>
          <w:rFonts w:ascii="Calibri" w:eastAsia="Calibri" w:hAnsi="Calibri" w:cs="Calibri"/>
          <w:sz w:val="22"/>
          <w:szCs w:val="22"/>
        </w:rPr>
        <w:t>young people</w:t>
      </w:r>
      <w:r>
        <w:rPr>
          <w:rFonts w:ascii="Calibri" w:eastAsia="Calibri" w:hAnsi="Calibri" w:cs="Calibri"/>
          <w:sz w:val="22"/>
          <w:szCs w:val="22"/>
        </w:rPr>
        <w:t xml:space="preserve"> </w:t>
      </w:r>
    </w:p>
    <w:p w14:paraId="4CB930D9" w14:textId="77777777" w:rsidR="00C5117C" w:rsidRDefault="00AE74BD">
      <w:pPr>
        <w:numPr>
          <w:ilvl w:val="0"/>
          <w:numId w:val="11"/>
        </w:numPr>
        <w:spacing w:line="360" w:lineRule="auto"/>
        <w:rPr>
          <w:rFonts w:ascii="Calibri" w:eastAsia="Calibri" w:hAnsi="Calibri" w:cs="Calibri"/>
          <w:sz w:val="22"/>
          <w:szCs w:val="22"/>
        </w:rPr>
      </w:pPr>
      <w:r>
        <w:rPr>
          <w:rFonts w:ascii="Calibri" w:eastAsia="Calibri" w:hAnsi="Calibri" w:cs="Calibri"/>
          <w:sz w:val="22"/>
          <w:szCs w:val="22"/>
        </w:rPr>
        <w:t>at end a project/process to support evaluation.</w:t>
      </w:r>
    </w:p>
    <w:p w14:paraId="7793C7D9" w14:textId="77777777" w:rsidR="00C5117C" w:rsidRDefault="00C5117C">
      <w:pPr>
        <w:spacing w:line="360" w:lineRule="auto"/>
        <w:rPr>
          <w:rFonts w:ascii="Calibri" w:eastAsia="Calibri" w:hAnsi="Calibri" w:cs="Calibri"/>
          <w:sz w:val="22"/>
          <w:szCs w:val="22"/>
        </w:rPr>
      </w:pPr>
    </w:p>
    <w:p w14:paraId="7B66D9EC" w14:textId="09957B4A" w:rsidR="00C5117C" w:rsidRPr="00675E23" w:rsidRDefault="00AE74BD" w:rsidP="00675E23">
      <w:pPr>
        <w:pStyle w:val="Heading2"/>
        <w:spacing w:before="40" w:after="0"/>
        <w:rPr>
          <w:rFonts w:ascii="Calibri Light" w:eastAsiaTheme="majorEastAsia" w:hAnsi="Calibri Light" w:cs="Calibri Light"/>
          <w:b w:val="0"/>
          <w:color w:val="1481AB" w:themeColor="accent1" w:themeShade="BF"/>
          <w:sz w:val="26"/>
          <w:szCs w:val="26"/>
          <w:lang w:val="en-US"/>
        </w:rPr>
      </w:pPr>
      <w:r w:rsidRPr="00675E23">
        <w:rPr>
          <w:rFonts w:ascii="Calibri Light" w:eastAsiaTheme="majorEastAsia" w:hAnsi="Calibri Light" w:cs="Calibri Light"/>
          <w:b w:val="0"/>
          <w:color w:val="1481AB" w:themeColor="accent1" w:themeShade="BF"/>
          <w:sz w:val="26"/>
          <w:szCs w:val="26"/>
          <w:lang w:val="en-US"/>
        </w:rPr>
        <w:t xml:space="preserve">Engaging </w:t>
      </w:r>
      <w:r w:rsidR="0014001B">
        <w:rPr>
          <w:rFonts w:ascii="Calibri Light" w:eastAsiaTheme="majorEastAsia" w:hAnsi="Calibri Light" w:cs="Calibri Light"/>
          <w:b w:val="0"/>
          <w:color w:val="1481AB" w:themeColor="accent1" w:themeShade="BF"/>
          <w:sz w:val="26"/>
          <w:szCs w:val="26"/>
          <w:lang w:val="en-US"/>
        </w:rPr>
        <w:t>young people</w:t>
      </w:r>
    </w:p>
    <w:p w14:paraId="33C329F2" w14:textId="1DB0AC99" w:rsidR="00C5117C" w:rsidRDefault="0014001B">
      <w:pPr>
        <w:spacing w:line="360" w:lineRule="auto"/>
        <w:rPr>
          <w:rFonts w:ascii="Calibri" w:eastAsia="Calibri" w:hAnsi="Calibri" w:cs="Calibri"/>
          <w:sz w:val="22"/>
          <w:szCs w:val="22"/>
        </w:rPr>
      </w:pPr>
      <w:r>
        <w:rPr>
          <w:rFonts w:ascii="Calibri" w:eastAsia="Calibri" w:hAnsi="Calibri" w:cs="Calibri"/>
          <w:sz w:val="22"/>
          <w:szCs w:val="22"/>
        </w:rPr>
        <w:t>Young people</w:t>
      </w:r>
      <w:r w:rsidR="00AE74BD">
        <w:rPr>
          <w:rFonts w:ascii="Calibri" w:eastAsia="Calibri" w:hAnsi="Calibri" w:cs="Calibri"/>
          <w:sz w:val="22"/>
          <w:szCs w:val="22"/>
        </w:rPr>
        <w:t xml:space="preserve"> are more likely to take surveys seriously when they are convinced that what they say will be acknowledged through genuine discussion, if not visible change.  At a most basic level, data gathered from surveys can inform the relevant planning or decision-making processes.  </w:t>
      </w:r>
      <w:r w:rsidR="008D39CC">
        <w:rPr>
          <w:rFonts w:ascii="Calibri" w:eastAsia="Calibri" w:hAnsi="Calibri" w:cs="Calibri"/>
          <w:sz w:val="22"/>
          <w:szCs w:val="22"/>
        </w:rPr>
        <w:t xml:space="preserve">However, </w:t>
      </w:r>
      <w:r>
        <w:rPr>
          <w:rFonts w:ascii="Calibri" w:eastAsia="Calibri" w:hAnsi="Calibri" w:cs="Calibri"/>
          <w:sz w:val="22"/>
          <w:szCs w:val="22"/>
        </w:rPr>
        <w:t>young people</w:t>
      </w:r>
      <w:r w:rsidR="008D39CC">
        <w:rPr>
          <w:rFonts w:ascii="Calibri" w:eastAsia="Calibri" w:hAnsi="Calibri" w:cs="Calibri"/>
          <w:sz w:val="22"/>
          <w:szCs w:val="22"/>
        </w:rPr>
        <w:t xml:space="preserve"> are much more than data sources.  Ideally schools should plan to discuss the findings </w:t>
      </w:r>
      <w:r w:rsidR="00AE74BD">
        <w:rPr>
          <w:rFonts w:ascii="Calibri" w:eastAsia="Calibri" w:hAnsi="Calibri" w:cs="Calibri"/>
          <w:sz w:val="22"/>
          <w:szCs w:val="22"/>
        </w:rPr>
        <w:t xml:space="preserve">with </w:t>
      </w:r>
      <w:r>
        <w:rPr>
          <w:rFonts w:ascii="Calibri" w:eastAsia="Calibri" w:hAnsi="Calibri" w:cs="Calibri"/>
          <w:sz w:val="22"/>
          <w:szCs w:val="22"/>
        </w:rPr>
        <w:t>young people</w:t>
      </w:r>
      <w:r w:rsidR="00AE74BD">
        <w:rPr>
          <w:rFonts w:ascii="Calibri" w:eastAsia="Calibri" w:hAnsi="Calibri" w:cs="Calibri"/>
          <w:sz w:val="22"/>
          <w:szCs w:val="22"/>
        </w:rPr>
        <w:t xml:space="preserve"> and </w:t>
      </w:r>
      <w:r w:rsidR="008D39CC">
        <w:rPr>
          <w:rFonts w:ascii="Calibri" w:eastAsia="Calibri" w:hAnsi="Calibri" w:cs="Calibri"/>
          <w:sz w:val="22"/>
          <w:szCs w:val="22"/>
        </w:rPr>
        <w:t xml:space="preserve">take </w:t>
      </w:r>
      <w:r w:rsidR="00AE74BD">
        <w:rPr>
          <w:rFonts w:ascii="Calibri" w:eastAsia="Calibri" w:hAnsi="Calibri" w:cs="Calibri"/>
          <w:sz w:val="22"/>
          <w:szCs w:val="22"/>
        </w:rPr>
        <w:t>th</w:t>
      </w:r>
      <w:r w:rsidR="008D39CC">
        <w:rPr>
          <w:rFonts w:ascii="Calibri" w:eastAsia="Calibri" w:hAnsi="Calibri" w:cs="Calibri"/>
          <w:sz w:val="22"/>
          <w:szCs w:val="22"/>
        </w:rPr>
        <w:t xml:space="preserve">eir ideas and suggestions </w:t>
      </w:r>
      <w:r w:rsidR="00AE74BD">
        <w:rPr>
          <w:rFonts w:ascii="Calibri" w:eastAsia="Calibri" w:hAnsi="Calibri" w:cs="Calibri"/>
          <w:sz w:val="22"/>
          <w:szCs w:val="22"/>
        </w:rPr>
        <w:t xml:space="preserve">on board in planning next steps.  School management, teachers, and </w:t>
      </w:r>
      <w:r>
        <w:rPr>
          <w:rFonts w:ascii="Calibri" w:eastAsia="Calibri" w:hAnsi="Calibri" w:cs="Calibri"/>
          <w:sz w:val="22"/>
          <w:szCs w:val="22"/>
        </w:rPr>
        <w:t>young people</w:t>
      </w:r>
      <w:r w:rsidR="00AE74BD">
        <w:rPr>
          <w:rFonts w:ascii="Calibri" w:eastAsia="Calibri" w:hAnsi="Calibri" w:cs="Calibri"/>
          <w:sz w:val="22"/>
          <w:szCs w:val="22"/>
        </w:rPr>
        <w:t xml:space="preserve"> can work in partnership to achieve these outcomes. </w:t>
      </w:r>
    </w:p>
    <w:p w14:paraId="612D0274" w14:textId="77777777" w:rsidR="00C5117C" w:rsidRDefault="00C5117C">
      <w:pPr>
        <w:spacing w:line="360" w:lineRule="auto"/>
        <w:rPr>
          <w:rFonts w:ascii="Calibri" w:eastAsia="Calibri" w:hAnsi="Calibri" w:cs="Calibri"/>
          <w:sz w:val="22"/>
          <w:szCs w:val="22"/>
        </w:rPr>
      </w:pPr>
    </w:p>
    <w:p w14:paraId="16C3F84E" w14:textId="77777777" w:rsidR="00C5117C" w:rsidRPr="00675E23" w:rsidRDefault="00AE74BD" w:rsidP="00675E23">
      <w:pPr>
        <w:pStyle w:val="Heading2"/>
        <w:spacing w:before="40" w:after="0"/>
        <w:rPr>
          <w:rFonts w:ascii="Calibri Light" w:eastAsiaTheme="majorEastAsia" w:hAnsi="Calibri Light" w:cs="Calibri Light"/>
          <w:b w:val="0"/>
          <w:color w:val="1481AB" w:themeColor="accent1" w:themeShade="BF"/>
          <w:sz w:val="26"/>
          <w:szCs w:val="26"/>
          <w:lang w:val="en-US"/>
        </w:rPr>
      </w:pPr>
      <w:r w:rsidRPr="00675E23">
        <w:rPr>
          <w:rFonts w:ascii="Calibri Light" w:eastAsiaTheme="majorEastAsia" w:hAnsi="Calibri Light" w:cs="Calibri Light"/>
          <w:b w:val="0"/>
          <w:color w:val="1481AB" w:themeColor="accent1" w:themeShade="BF"/>
          <w:sz w:val="26"/>
          <w:szCs w:val="26"/>
          <w:lang w:val="en-US"/>
        </w:rPr>
        <w:t>Teachers using survey outcomes</w:t>
      </w:r>
    </w:p>
    <w:p w14:paraId="77198BD8" w14:textId="77777777" w:rsidR="00C5117C" w:rsidRDefault="00AE74BD">
      <w:pPr>
        <w:spacing w:line="360" w:lineRule="auto"/>
        <w:rPr>
          <w:rFonts w:ascii="Calibri" w:eastAsia="Calibri" w:hAnsi="Calibri" w:cs="Calibri"/>
          <w:sz w:val="22"/>
          <w:szCs w:val="22"/>
        </w:rPr>
      </w:pPr>
      <w:r>
        <w:rPr>
          <w:rFonts w:ascii="Calibri" w:eastAsia="Calibri" w:hAnsi="Calibri" w:cs="Calibri"/>
          <w:sz w:val="22"/>
          <w:szCs w:val="22"/>
        </w:rPr>
        <w:t xml:space="preserve">Teachers can engage with the survey findings in different ways: </w:t>
      </w:r>
    </w:p>
    <w:p w14:paraId="2A16D08F" w14:textId="337BB0EC" w:rsidR="00C5117C" w:rsidRDefault="00675E23">
      <w:pPr>
        <w:numPr>
          <w:ilvl w:val="0"/>
          <w:numId w:val="1"/>
        </w:numPr>
        <w:spacing w:line="360" w:lineRule="auto"/>
        <w:rPr>
          <w:rFonts w:ascii="Calibri" w:eastAsia="Calibri" w:hAnsi="Calibri" w:cs="Calibri"/>
          <w:sz w:val="22"/>
          <w:szCs w:val="22"/>
        </w:rPr>
      </w:pPr>
      <w:r>
        <w:rPr>
          <w:rFonts w:ascii="Calibri" w:eastAsia="Calibri" w:hAnsi="Calibri" w:cs="Calibri"/>
          <w:sz w:val="22"/>
          <w:szCs w:val="22"/>
        </w:rPr>
        <w:t>t</w:t>
      </w:r>
      <w:r w:rsidR="00AE74BD">
        <w:rPr>
          <w:rFonts w:ascii="Calibri" w:eastAsia="Calibri" w:hAnsi="Calibri" w:cs="Calibri"/>
          <w:sz w:val="22"/>
          <w:szCs w:val="22"/>
        </w:rPr>
        <w:t xml:space="preserve">aking on board the findings of the survey </w:t>
      </w:r>
      <w:r w:rsidR="0014001B">
        <w:rPr>
          <w:rFonts w:ascii="Calibri" w:eastAsia="Calibri" w:hAnsi="Calibri" w:cs="Calibri"/>
          <w:sz w:val="22"/>
          <w:szCs w:val="22"/>
        </w:rPr>
        <w:t>in reflecting on</w:t>
      </w:r>
      <w:r w:rsidR="00AE74BD">
        <w:rPr>
          <w:rFonts w:ascii="Calibri" w:eastAsia="Calibri" w:hAnsi="Calibri" w:cs="Calibri"/>
          <w:sz w:val="22"/>
          <w:szCs w:val="22"/>
        </w:rPr>
        <w:t xml:space="preserve"> the implications for one’s own teaching practice</w:t>
      </w:r>
    </w:p>
    <w:p w14:paraId="484BD7CA" w14:textId="14E8A4C1" w:rsidR="00C5117C" w:rsidRDefault="00675E23">
      <w:pPr>
        <w:numPr>
          <w:ilvl w:val="0"/>
          <w:numId w:val="1"/>
        </w:numPr>
        <w:spacing w:line="360" w:lineRule="auto"/>
        <w:rPr>
          <w:rFonts w:ascii="Calibri" w:eastAsia="Calibri" w:hAnsi="Calibri" w:cs="Calibri"/>
          <w:sz w:val="22"/>
          <w:szCs w:val="22"/>
        </w:rPr>
      </w:pPr>
      <w:r>
        <w:rPr>
          <w:rFonts w:ascii="Calibri" w:eastAsia="Calibri" w:hAnsi="Calibri" w:cs="Calibri"/>
          <w:sz w:val="22"/>
          <w:szCs w:val="22"/>
        </w:rPr>
        <w:t>t</w:t>
      </w:r>
      <w:r w:rsidR="00AE74BD">
        <w:rPr>
          <w:rFonts w:ascii="Calibri" w:eastAsia="Calibri" w:hAnsi="Calibri" w:cs="Calibri"/>
          <w:sz w:val="22"/>
          <w:szCs w:val="22"/>
        </w:rPr>
        <w:t>easing o</w:t>
      </w:r>
      <w:bookmarkStart w:id="0" w:name="_GoBack"/>
      <w:bookmarkEnd w:id="0"/>
      <w:r w:rsidR="00AE74BD">
        <w:rPr>
          <w:rFonts w:ascii="Calibri" w:eastAsia="Calibri" w:hAnsi="Calibri" w:cs="Calibri"/>
          <w:sz w:val="22"/>
          <w:szCs w:val="22"/>
        </w:rPr>
        <w:t xml:space="preserve">ut the findings with colleagues in their subject and/or across subject departments  </w:t>
      </w:r>
    </w:p>
    <w:p w14:paraId="20A2320F" w14:textId="5611FDAB" w:rsidR="00C5117C" w:rsidRDefault="00675E23">
      <w:pPr>
        <w:numPr>
          <w:ilvl w:val="0"/>
          <w:numId w:val="1"/>
        </w:numPr>
        <w:spacing w:line="360" w:lineRule="auto"/>
        <w:rPr>
          <w:rFonts w:ascii="Calibri" w:eastAsia="Calibri" w:hAnsi="Calibri" w:cs="Calibri"/>
          <w:sz w:val="22"/>
          <w:szCs w:val="22"/>
        </w:rPr>
      </w:pPr>
      <w:r>
        <w:rPr>
          <w:rFonts w:ascii="Calibri" w:eastAsia="Calibri" w:hAnsi="Calibri" w:cs="Calibri"/>
          <w:sz w:val="22"/>
          <w:szCs w:val="22"/>
        </w:rPr>
        <w:lastRenderedPageBreak/>
        <w:t>u</w:t>
      </w:r>
      <w:r w:rsidR="00AE74BD">
        <w:rPr>
          <w:rFonts w:ascii="Calibri" w:eastAsia="Calibri" w:hAnsi="Calibri" w:cs="Calibri"/>
          <w:sz w:val="22"/>
          <w:szCs w:val="22"/>
        </w:rPr>
        <w:t xml:space="preserve">npacking the findings with a group of </w:t>
      </w:r>
      <w:r w:rsidR="0014001B">
        <w:rPr>
          <w:rFonts w:ascii="Calibri" w:eastAsia="Calibri" w:hAnsi="Calibri" w:cs="Calibri"/>
          <w:sz w:val="22"/>
          <w:szCs w:val="22"/>
        </w:rPr>
        <w:t>young people</w:t>
      </w:r>
      <w:r w:rsidR="00AE74BD">
        <w:rPr>
          <w:rFonts w:ascii="Calibri" w:eastAsia="Calibri" w:hAnsi="Calibri" w:cs="Calibri"/>
          <w:sz w:val="22"/>
          <w:szCs w:val="22"/>
        </w:rPr>
        <w:t xml:space="preserve"> drawn from a number of classes.  This approach can include teachers also and can be a powerful opportunity to share power in the decision making. </w:t>
      </w:r>
    </w:p>
    <w:p w14:paraId="09671C7B" w14:textId="413FBF3F" w:rsidR="00C5117C" w:rsidRDefault="00675E23">
      <w:pPr>
        <w:numPr>
          <w:ilvl w:val="0"/>
          <w:numId w:val="1"/>
        </w:numPr>
        <w:spacing w:line="360" w:lineRule="auto"/>
        <w:rPr>
          <w:rFonts w:ascii="Calibri" w:eastAsia="Calibri" w:hAnsi="Calibri" w:cs="Calibri"/>
          <w:sz w:val="22"/>
          <w:szCs w:val="22"/>
        </w:rPr>
      </w:pPr>
      <w:r>
        <w:rPr>
          <w:rFonts w:ascii="Calibri" w:eastAsia="Calibri" w:hAnsi="Calibri" w:cs="Calibri"/>
          <w:sz w:val="22"/>
          <w:szCs w:val="22"/>
        </w:rPr>
        <w:t>u</w:t>
      </w:r>
      <w:r w:rsidR="00AE74BD">
        <w:rPr>
          <w:rFonts w:ascii="Calibri" w:eastAsia="Calibri" w:hAnsi="Calibri" w:cs="Calibri"/>
          <w:sz w:val="22"/>
          <w:szCs w:val="22"/>
        </w:rPr>
        <w:t xml:space="preserve">npacking the findings with one’s classes and planning next steps to support learning. </w:t>
      </w:r>
    </w:p>
    <w:p w14:paraId="53BC428B" w14:textId="77777777" w:rsidR="00C5117C" w:rsidRDefault="00C5117C">
      <w:pPr>
        <w:spacing w:line="360" w:lineRule="auto"/>
        <w:rPr>
          <w:rFonts w:ascii="Calibri" w:eastAsia="Calibri" w:hAnsi="Calibri" w:cs="Calibri"/>
          <w:color w:val="1CADE4"/>
          <w:sz w:val="22"/>
          <w:szCs w:val="22"/>
        </w:rPr>
      </w:pPr>
    </w:p>
    <w:p w14:paraId="7851C09C" w14:textId="77777777" w:rsidR="00C5117C" w:rsidRPr="00675E23" w:rsidRDefault="00AE74BD" w:rsidP="00675E23">
      <w:pPr>
        <w:pStyle w:val="Heading2"/>
        <w:spacing w:before="40" w:after="0"/>
        <w:rPr>
          <w:rFonts w:ascii="Calibri Light" w:eastAsiaTheme="majorEastAsia" w:hAnsi="Calibri Light" w:cs="Calibri Light"/>
          <w:b w:val="0"/>
          <w:color w:val="1481AB" w:themeColor="accent1" w:themeShade="BF"/>
          <w:sz w:val="26"/>
          <w:szCs w:val="26"/>
          <w:lang w:val="en-US"/>
        </w:rPr>
      </w:pPr>
      <w:r w:rsidRPr="00675E23">
        <w:rPr>
          <w:rFonts w:ascii="Calibri Light" w:eastAsiaTheme="majorEastAsia" w:hAnsi="Calibri Light" w:cs="Calibri Light"/>
          <w:b w:val="0"/>
          <w:color w:val="1481AB" w:themeColor="accent1" w:themeShade="BF"/>
          <w:sz w:val="26"/>
          <w:szCs w:val="26"/>
          <w:lang w:val="en-US"/>
        </w:rPr>
        <w:t>Beginning the process</w:t>
      </w:r>
    </w:p>
    <w:p w14:paraId="73571302" w14:textId="477B402A" w:rsidR="00C5117C" w:rsidRDefault="00AE74BD">
      <w:pPr>
        <w:spacing w:line="360" w:lineRule="auto"/>
        <w:rPr>
          <w:rFonts w:ascii="Calibri" w:eastAsia="Calibri" w:hAnsi="Calibri" w:cs="Calibri"/>
          <w:sz w:val="22"/>
          <w:szCs w:val="22"/>
        </w:rPr>
      </w:pPr>
      <w:r>
        <w:rPr>
          <w:rFonts w:ascii="Calibri" w:eastAsia="Calibri" w:hAnsi="Calibri" w:cs="Calibri"/>
          <w:sz w:val="22"/>
          <w:szCs w:val="22"/>
        </w:rPr>
        <w:t xml:space="preserve">At the outset, it is important to plan </w:t>
      </w:r>
      <w:r w:rsidR="00C81DCE">
        <w:rPr>
          <w:rFonts w:ascii="Calibri" w:eastAsia="Calibri" w:hAnsi="Calibri" w:cs="Calibri"/>
          <w:sz w:val="22"/>
          <w:szCs w:val="22"/>
        </w:rPr>
        <w:t>for the</w:t>
      </w:r>
      <w:r>
        <w:rPr>
          <w:rFonts w:ascii="Calibri" w:eastAsia="Calibri" w:hAnsi="Calibri" w:cs="Calibri"/>
          <w:sz w:val="22"/>
          <w:szCs w:val="22"/>
        </w:rPr>
        <w:t xml:space="preserve"> following elements in the design process:</w:t>
      </w:r>
    </w:p>
    <w:p w14:paraId="6E813B1F" w14:textId="77777777" w:rsidR="00C5117C" w:rsidRDefault="00AE74BD">
      <w:pPr>
        <w:numPr>
          <w:ilvl w:val="0"/>
          <w:numId w:val="7"/>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Deciding on the purpose and audience for the survey</w:t>
      </w:r>
    </w:p>
    <w:p w14:paraId="6EC5F6CA" w14:textId="77777777" w:rsidR="00C5117C" w:rsidRDefault="00AE74BD">
      <w:pPr>
        <w:numPr>
          <w:ilvl w:val="0"/>
          <w:numId w:val="7"/>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Designing the survey</w:t>
      </w:r>
    </w:p>
    <w:p w14:paraId="3B999E31" w14:textId="77777777" w:rsidR="00C5117C" w:rsidRDefault="00AE74BD">
      <w:pPr>
        <w:numPr>
          <w:ilvl w:val="0"/>
          <w:numId w:val="7"/>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Trialling the questions</w:t>
      </w:r>
    </w:p>
    <w:p w14:paraId="0F568C8E" w14:textId="77777777" w:rsidR="00C5117C" w:rsidRDefault="00AE74BD">
      <w:pPr>
        <w:numPr>
          <w:ilvl w:val="0"/>
          <w:numId w:val="7"/>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Recording responses </w:t>
      </w:r>
    </w:p>
    <w:p w14:paraId="065AD365" w14:textId="77777777" w:rsidR="00C5117C" w:rsidRDefault="00AE74BD">
      <w:pPr>
        <w:numPr>
          <w:ilvl w:val="0"/>
          <w:numId w:val="7"/>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Collating the findings</w:t>
      </w:r>
    </w:p>
    <w:p w14:paraId="656C78D2" w14:textId="77777777" w:rsidR="00C5117C" w:rsidRDefault="00AE74BD">
      <w:pPr>
        <w:numPr>
          <w:ilvl w:val="0"/>
          <w:numId w:val="7"/>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Examining findings</w:t>
      </w:r>
    </w:p>
    <w:p w14:paraId="0D63F3CC" w14:textId="77777777" w:rsidR="00C5117C" w:rsidRDefault="00AE74BD">
      <w:pPr>
        <w:numPr>
          <w:ilvl w:val="0"/>
          <w:numId w:val="7"/>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Prioritising what to share with key stakeholders </w:t>
      </w:r>
    </w:p>
    <w:p w14:paraId="4E8C94FA" w14:textId="77777777" w:rsidR="00C5117C" w:rsidRDefault="00AE74BD">
      <w:pPr>
        <w:numPr>
          <w:ilvl w:val="0"/>
          <w:numId w:val="7"/>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Pr</w:t>
      </w:r>
      <w:r>
        <w:rPr>
          <w:rFonts w:ascii="Calibri" w:eastAsia="Calibri" w:hAnsi="Calibri" w:cs="Calibri"/>
          <w:sz w:val="22"/>
          <w:szCs w:val="22"/>
        </w:rPr>
        <w:t>eparing and</w:t>
      </w:r>
      <w:r>
        <w:rPr>
          <w:rFonts w:ascii="Calibri" w:eastAsia="Calibri" w:hAnsi="Calibri" w:cs="Calibri"/>
          <w:color w:val="000000"/>
          <w:sz w:val="22"/>
          <w:szCs w:val="22"/>
        </w:rPr>
        <w:t xml:space="preserve"> present</w:t>
      </w:r>
      <w:r>
        <w:rPr>
          <w:rFonts w:ascii="Calibri" w:eastAsia="Calibri" w:hAnsi="Calibri" w:cs="Calibri"/>
          <w:sz w:val="22"/>
          <w:szCs w:val="22"/>
        </w:rPr>
        <w:t>ing findings.</w:t>
      </w:r>
      <w:r>
        <w:rPr>
          <w:rFonts w:ascii="Calibri" w:eastAsia="Calibri" w:hAnsi="Calibri" w:cs="Calibri"/>
          <w:color w:val="000000"/>
          <w:sz w:val="22"/>
          <w:szCs w:val="22"/>
        </w:rPr>
        <w:t xml:space="preserve"> </w:t>
      </w:r>
    </w:p>
    <w:p w14:paraId="56B20067" w14:textId="77777777" w:rsidR="00C5117C" w:rsidRDefault="00C5117C">
      <w:pPr>
        <w:spacing w:line="360" w:lineRule="auto"/>
        <w:rPr>
          <w:rFonts w:ascii="Calibri" w:eastAsia="Calibri" w:hAnsi="Calibri" w:cs="Calibri"/>
          <w:sz w:val="22"/>
          <w:szCs w:val="22"/>
        </w:rPr>
      </w:pPr>
    </w:p>
    <w:p w14:paraId="05C6413F" w14:textId="2B3F2B2C" w:rsidR="00C5117C" w:rsidRPr="00675E23" w:rsidRDefault="00AE74BD" w:rsidP="00675E23">
      <w:pPr>
        <w:pStyle w:val="Heading2"/>
        <w:spacing w:before="40" w:after="0"/>
        <w:rPr>
          <w:rFonts w:ascii="Calibri Light" w:eastAsiaTheme="majorEastAsia" w:hAnsi="Calibri Light" w:cs="Calibri Light"/>
          <w:b w:val="0"/>
          <w:color w:val="1481AB" w:themeColor="accent1" w:themeShade="BF"/>
          <w:sz w:val="26"/>
          <w:szCs w:val="26"/>
          <w:lang w:val="en-US"/>
        </w:rPr>
      </w:pPr>
      <w:r w:rsidRPr="00675E23">
        <w:rPr>
          <w:rFonts w:ascii="Calibri Light" w:eastAsiaTheme="majorEastAsia" w:hAnsi="Calibri Light" w:cs="Calibri Light"/>
          <w:b w:val="0"/>
          <w:color w:val="1481AB" w:themeColor="accent1" w:themeShade="BF"/>
          <w:sz w:val="26"/>
          <w:szCs w:val="26"/>
          <w:lang w:val="en-US"/>
        </w:rPr>
        <w:t xml:space="preserve">Designing a survey </w:t>
      </w:r>
    </w:p>
    <w:p w14:paraId="21C1BF7E" w14:textId="77777777" w:rsidR="00C5117C" w:rsidRDefault="00AE74BD">
      <w:pPr>
        <w:spacing w:line="360" w:lineRule="auto"/>
        <w:rPr>
          <w:rFonts w:ascii="Calibri" w:eastAsia="Calibri" w:hAnsi="Calibri" w:cs="Calibri"/>
          <w:sz w:val="22"/>
          <w:szCs w:val="22"/>
        </w:rPr>
      </w:pPr>
      <w:r>
        <w:rPr>
          <w:rFonts w:ascii="Calibri" w:eastAsia="Calibri" w:hAnsi="Calibri" w:cs="Calibri"/>
          <w:sz w:val="22"/>
          <w:szCs w:val="22"/>
        </w:rPr>
        <w:t xml:space="preserve">Surveys are easy to design.  Using </w:t>
      </w:r>
      <w:hyperlink r:id="rId8">
        <w:r>
          <w:rPr>
            <w:rFonts w:ascii="Calibri" w:eastAsia="Calibri" w:hAnsi="Calibri" w:cs="Calibri"/>
            <w:color w:val="0000FF"/>
            <w:sz w:val="22"/>
            <w:szCs w:val="22"/>
            <w:u w:val="single"/>
          </w:rPr>
          <w:t>Google forms</w:t>
        </w:r>
      </w:hyperlink>
      <w:r>
        <w:rPr>
          <w:rFonts w:ascii="Calibri" w:eastAsia="Calibri" w:hAnsi="Calibri" w:cs="Calibri"/>
          <w:sz w:val="22"/>
          <w:szCs w:val="22"/>
        </w:rPr>
        <w:t xml:space="preserve"> is one way of doing it. In </w:t>
      </w:r>
      <w:r>
        <w:rPr>
          <w:rFonts w:ascii="Calibri" w:eastAsia="Calibri" w:hAnsi="Calibri" w:cs="Calibri"/>
          <w:b/>
          <w:sz w:val="22"/>
          <w:szCs w:val="22"/>
        </w:rPr>
        <w:t>Appendix 1</w:t>
      </w:r>
      <w:r>
        <w:rPr>
          <w:rFonts w:ascii="Calibri" w:eastAsia="Calibri" w:hAnsi="Calibri" w:cs="Calibri"/>
          <w:sz w:val="22"/>
          <w:szCs w:val="22"/>
        </w:rPr>
        <w:t xml:space="preserve"> there is a sample survey which was used in the design of this toolkit.  It is useful to trial the survey to ensure it is fit for purpose.  In introducing the survey, clearly state </w:t>
      </w:r>
    </w:p>
    <w:p w14:paraId="20DC01B1" w14:textId="77777777" w:rsidR="00C5117C" w:rsidRDefault="00AE74BD">
      <w:pPr>
        <w:numPr>
          <w:ilvl w:val="0"/>
          <w:numId w:val="10"/>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the purpose of the survey </w:t>
      </w:r>
    </w:p>
    <w:p w14:paraId="3339B0A1" w14:textId="77777777" w:rsidR="00C5117C" w:rsidRDefault="00AE74BD">
      <w:pPr>
        <w:numPr>
          <w:ilvl w:val="0"/>
          <w:numId w:val="9"/>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the audience(s) for the findings</w:t>
      </w:r>
    </w:p>
    <w:p w14:paraId="4739D559" w14:textId="77777777" w:rsidR="00C5117C" w:rsidRDefault="00AE74BD">
      <w:pPr>
        <w:numPr>
          <w:ilvl w:val="0"/>
          <w:numId w:val="9"/>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how feedback on the results of the survey will be shared with participants</w:t>
      </w:r>
    </w:p>
    <w:p w14:paraId="10BA8E67" w14:textId="25630EF2" w:rsidR="00C5117C" w:rsidRDefault="00AE74BD">
      <w:pPr>
        <w:numPr>
          <w:ilvl w:val="0"/>
          <w:numId w:val="9"/>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what influence the findings are likely to have</w:t>
      </w:r>
      <w:r>
        <w:rPr>
          <w:rFonts w:ascii="Calibri" w:eastAsia="Calibri" w:hAnsi="Calibri" w:cs="Calibri"/>
          <w:sz w:val="22"/>
          <w:szCs w:val="22"/>
        </w:rPr>
        <w:t xml:space="preserve"> and how the </w:t>
      </w:r>
      <w:r w:rsidR="00C81DCE">
        <w:rPr>
          <w:rFonts w:ascii="Calibri" w:eastAsia="Calibri" w:hAnsi="Calibri" w:cs="Calibri"/>
          <w:sz w:val="22"/>
          <w:szCs w:val="22"/>
        </w:rPr>
        <w:t>participants will</w:t>
      </w:r>
      <w:r>
        <w:rPr>
          <w:rFonts w:ascii="Calibri" w:eastAsia="Calibri" w:hAnsi="Calibri" w:cs="Calibri"/>
          <w:sz w:val="22"/>
          <w:szCs w:val="22"/>
        </w:rPr>
        <w:t xml:space="preserve"> be informed about this.</w:t>
      </w:r>
    </w:p>
    <w:p w14:paraId="5FF5BB71" w14:textId="77777777" w:rsidR="00C5117C" w:rsidRPr="00675E23" w:rsidRDefault="00AE74BD" w:rsidP="00675E23">
      <w:pPr>
        <w:pStyle w:val="Heading3"/>
        <w:keepNext w:val="0"/>
        <w:keepLines w:val="0"/>
        <w:spacing w:before="0" w:after="0" w:line="276" w:lineRule="auto"/>
        <w:rPr>
          <w:rFonts w:asciiTheme="minorHAnsi" w:eastAsiaTheme="minorEastAsia" w:hAnsiTheme="minorHAnsi" w:cstheme="minorBidi"/>
          <w:b w:val="0"/>
          <w:smallCaps/>
          <w:spacing w:val="5"/>
          <w:sz w:val="24"/>
          <w:szCs w:val="24"/>
          <w:lang w:val="en-IE" w:eastAsia="en-US"/>
        </w:rPr>
      </w:pPr>
      <w:r w:rsidRPr="00675E23">
        <w:rPr>
          <w:rFonts w:asciiTheme="minorHAnsi" w:eastAsiaTheme="minorEastAsia" w:hAnsiTheme="minorHAnsi" w:cstheme="minorBidi"/>
          <w:b w:val="0"/>
          <w:smallCaps/>
          <w:spacing w:val="5"/>
          <w:sz w:val="24"/>
          <w:szCs w:val="24"/>
          <w:lang w:val="en-IE" w:eastAsia="en-US"/>
        </w:rPr>
        <w:t>Tips</w:t>
      </w:r>
    </w:p>
    <w:p w14:paraId="7124B677" w14:textId="77777777" w:rsidR="00C5117C" w:rsidRDefault="00AE74BD">
      <w:pPr>
        <w:numPr>
          <w:ilvl w:val="0"/>
          <w:numId w:val="3"/>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Keep the survey short and pilot the questions to ensure clarity and accessibility. </w:t>
      </w:r>
    </w:p>
    <w:p w14:paraId="2878D9F5" w14:textId="77777777" w:rsidR="00C5117C" w:rsidRDefault="00AE74BD">
      <w:pPr>
        <w:numPr>
          <w:ilvl w:val="0"/>
          <w:numId w:val="3"/>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Plan to provide timely feedback on findings to participants.</w:t>
      </w:r>
    </w:p>
    <w:p w14:paraId="3F4E670B" w14:textId="77777777" w:rsidR="00C5117C" w:rsidRDefault="00AE74BD">
      <w:pPr>
        <w:numPr>
          <w:ilvl w:val="0"/>
          <w:numId w:val="3"/>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Plan for any follow up sessions to further unpack the findings. </w:t>
      </w:r>
    </w:p>
    <w:p w14:paraId="3DD3DF12" w14:textId="77777777" w:rsidR="00C5117C" w:rsidRDefault="00C5117C">
      <w:pPr>
        <w:spacing w:line="360" w:lineRule="auto"/>
        <w:rPr>
          <w:rFonts w:ascii="Calibri" w:eastAsia="Calibri" w:hAnsi="Calibri" w:cs="Calibri"/>
          <w:b/>
          <w:color w:val="1CADE4"/>
          <w:sz w:val="22"/>
          <w:szCs w:val="22"/>
        </w:rPr>
      </w:pPr>
    </w:p>
    <w:p w14:paraId="042199B9" w14:textId="77777777" w:rsidR="00C5117C" w:rsidRPr="00675E23" w:rsidRDefault="00AE74BD" w:rsidP="00675E23">
      <w:pPr>
        <w:pStyle w:val="Heading2"/>
        <w:spacing w:before="40" w:after="0"/>
        <w:rPr>
          <w:rFonts w:ascii="Calibri Light" w:eastAsiaTheme="majorEastAsia" w:hAnsi="Calibri Light" w:cs="Calibri Light"/>
          <w:b w:val="0"/>
          <w:color w:val="1481AB" w:themeColor="accent1" w:themeShade="BF"/>
          <w:sz w:val="26"/>
          <w:szCs w:val="26"/>
          <w:vertAlign w:val="superscript"/>
          <w:lang w:val="en-US"/>
        </w:rPr>
      </w:pPr>
      <w:r w:rsidRPr="00675E23">
        <w:rPr>
          <w:rFonts w:ascii="Calibri Light" w:eastAsiaTheme="majorEastAsia" w:hAnsi="Calibri Light" w:cs="Calibri Light"/>
          <w:b w:val="0"/>
          <w:color w:val="1481AB" w:themeColor="accent1" w:themeShade="BF"/>
          <w:sz w:val="26"/>
          <w:szCs w:val="26"/>
          <w:lang w:val="en-US"/>
        </w:rPr>
        <w:t>Participation with purpose</w:t>
      </w:r>
      <w:r w:rsidRPr="00675E23">
        <w:rPr>
          <w:rFonts w:ascii="Calibri Light" w:eastAsiaTheme="majorEastAsia" w:hAnsi="Calibri Light" w:cs="Calibri Light"/>
          <w:b w:val="0"/>
          <w:color w:val="1481AB" w:themeColor="accent1" w:themeShade="BF"/>
          <w:sz w:val="26"/>
          <w:szCs w:val="26"/>
          <w:vertAlign w:val="superscript"/>
          <w:lang w:val="en-US"/>
        </w:rPr>
        <w:footnoteReference w:id="1"/>
      </w:r>
    </w:p>
    <w:p w14:paraId="1812FC11" w14:textId="77777777" w:rsidR="00C5117C" w:rsidRDefault="00AE74BD">
      <w:pPr>
        <w:spacing w:line="360" w:lineRule="auto"/>
        <w:rPr>
          <w:rFonts w:ascii="Calibri" w:eastAsia="Calibri" w:hAnsi="Calibri" w:cs="Calibri"/>
          <w:sz w:val="22"/>
          <w:szCs w:val="22"/>
        </w:rPr>
      </w:pPr>
      <w:r>
        <w:rPr>
          <w:rFonts w:ascii="Calibri" w:eastAsia="Calibri" w:hAnsi="Calibri" w:cs="Calibri"/>
          <w:i/>
          <w:sz w:val="22"/>
          <w:szCs w:val="22"/>
        </w:rPr>
        <w:t>Participation with purpose</w:t>
      </w:r>
      <w:r>
        <w:rPr>
          <w:rFonts w:ascii="Calibri" w:eastAsia="Calibri" w:hAnsi="Calibri" w:cs="Calibri"/>
          <w:sz w:val="22"/>
          <w:szCs w:val="22"/>
        </w:rPr>
        <w:t xml:space="preserve"> means that when young people are involved in decision-making, their views or needs are listened to, taken seriously and given due weight with the possibility of leading to </w:t>
      </w:r>
      <w:r>
        <w:rPr>
          <w:rFonts w:ascii="Calibri" w:eastAsia="Calibri" w:hAnsi="Calibri" w:cs="Calibri"/>
          <w:sz w:val="22"/>
          <w:szCs w:val="22"/>
        </w:rPr>
        <w:lastRenderedPageBreak/>
        <w:t>an outcome or change. It is important not to get stuck in the process of ‘doing’ participation, but to ensure that the participation of young people in decision-making has a purpose. The purpose should lead to an outcome, which can be about either young people having an impact on issues that affect them collectively or issues that affect the individual young person.</w:t>
      </w:r>
    </w:p>
    <w:p w14:paraId="2B5CD1F2" w14:textId="77777777" w:rsidR="00C5117C" w:rsidRDefault="00C5117C">
      <w:pPr>
        <w:spacing w:line="360" w:lineRule="auto"/>
        <w:rPr>
          <w:rFonts w:ascii="Calibri" w:eastAsia="Calibri" w:hAnsi="Calibri" w:cs="Calibri"/>
          <w:sz w:val="22"/>
          <w:szCs w:val="22"/>
        </w:rPr>
      </w:pPr>
    </w:p>
    <w:p w14:paraId="19C646EC" w14:textId="77777777" w:rsidR="007B6719" w:rsidRDefault="007B6719">
      <w:pPr>
        <w:spacing w:line="360" w:lineRule="auto"/>
        <w:rPr>
          <w:rFonts w:ascii="Calibri" w:eastAsia="Calibri" w:hAnsi="Calibri" w:cs="Calibri"/>
          <w:b/>
          <w:sz w:val="22"/>
          <w:szCs w:val="22"/>
        </w:rPr>
      </w:pPr>
      <w:r w:rsidRPr="007B6719">
        <w:rPr>
          <w:rFonts w:ascii="Calibri" w:eastAsia="Calibri" w:hAnsi="Calibri" w:cs="Calibri"/>
          <w:b/>
          <w:sz w:val="22"/>
          <w:szCs w:val="22"/>
        </w:rPr>
        <w:t>Participation Prompts; Planning and Review</w:t>
      </w:r>
    </w:p>
    <w:p w14:paraId="00836B6B" w14:textId="288CF84A" w:rsidR="00EB4E27" w:rsidRPr="007D625B" w:rsidRDefault="007D625B">
      <w:pPr>
        <w:spacing w:line="360" w:lineRule="auto"/>
        <w:rPr>
          <w:rFonts w:ascii="Calibri" w:eastAsia="Calibri" w:hAnsi="Calibri" w:cs="Calibri"/>
          <w:color w:val="000000" w:themeColor="text1"/>
          <w:sz w:val="22"/>
          <w:szCs w:val="22"/>
          <w:lang w:val="en-IE"/>
        </w:rPr>
        <w:sectPr w:rsidR="00EB4E27" w:rsidRPr="007D625B">
          <w:headerReference w:type="even" r:id="rId9"/>
          <w:headerReference w:type="default" r:id="rId10"/>
          <w:footerReference w:type="even" r:id="rId11"/>
          <w:footerReference w:type="default" r:id="rId12"/>
          <w:headerReference w:type="first" r:id="rId13"/>
          <w:pgSz w:w="11900" w:h="16840"/>
          <w:pgMar w:top="1440" w:right="1440" w:bottom="1440" w:left="1440" w:header="708" w:footer="708" w:gutter="0"/>
          <w:pgNumType w:start="1"/>
          <w:cols w:space="720"/>
        </w:sectPr>
      </w:pPr>
      <w:r w:rsidRPr="007D625B">
        <w:rPr>
          <w:rFonts w:ascii="Calibri" w:eastAsia="Calibri" w:hAnsi="Calibri" w:cs="Calibri"/>
          <w:color w:val="000000" w:themeColor="text1"/>
          <w:sz w:val="22"/>
          <w:szCs w:val="22"/>
          <w:lang w:val="en-IE"/>
        </w:rPr>
        <w:t>When planning or reviewing a young people’s voice initiative consider using these prompts to check for consistency with Lundy’s model of participation.</w:t>
      </w:r>
      <w:r w:rsidR="008F4DA7" w:rsidRPr="008D39CC">
        <w:rPr>
          <w:rFonts w:ascii="Calibri" w:eastAsia="Calibri" w:hAnsi="Calibri" w:cs="Calibri"/>
          <w:color w:val="000000" w:themeColor="text1"/>
          <w:sz w:val="22"/>
          <w:szCs w:val="22"/>
        </w:rPr>
        <w:t xml:space="preserve"> It is not expecte</w:t>
      </w:r>
      <w:r w:rsidR="008D39CC" w:rsidRPr="008D39CC">
        <w:rPr>
          <w:rFonts w:ascii="Calibri" w:eastAsia="Calibri" w:hAnsi="Calibri" w:cs="Calibri"/>
          <w:color w:val="000000" w:themeColor="text1"/>
          <w:sz w:val="22"/>
          <w:szCs w:val="22"/>
        </w:rPr>
        <w:t>d that every box will be ticked</w:t>
      </w:r>
      <w:r w:rsidR="008F4DA7" w:rsidRPr="008D39CC">
        <w:rPr>
          <w:rFonts w:ascii="Calibri" w:eastAsia="Calibri" w:hAnsi="Calibri" w:cs="Calibri"/>
          <w:color w:val="000000" w:themeColor="text1"/>
          <w:sz w:val="22"/>
          <w:szCs w:val="22"/>
        </w:rPr>
        <w:t xml:space="preserve"> for every survey.</w:t>
      </w:r>
      <w:r w:rsidR="008F4DA7" w:rsidRPr="008D39CC">
        <w:rPr>
          <w:lang w:val="en-IE"/>
        </w:rPr>
        <w:t xml:space="preserve"> </w:t>
      </w:r>
    </w:p>
    <w:tbl>
      <w:tblPr>
        <w:tblStyle w:val="TableGrid"/>
        <w:tblpPr w:leftFromText="180" w:rightFromText="180" w:vertAnchor="text" w:horzAnchor="margin" w:tblpY="-489"/>
        <w:tblW w:w="15553" w:type="dxa"/>
        <w:tblLayout w:type="fixed"/>
        <w:tblLook w:val="04A0" w:firstRow="1" w:lastRow="0" w:firstColumn="1" w:lastColumn="0" w:noHBand="0" w:noVBand="1"/>
      </w:tblPr>
      <w:tblGrid>
        <w:gridCol w:w="7792"/>
        <w:gridCol w:w="7761"/>
      </w:tblGrid>
      <w:tr w:rsidR="00B60A24" w14:paraId="03F5CFA7" w14:textId="77777777" w:rsidTr="001856D1">
        <w:trPr>
          <w:trHeight w:val="394"/>
        </w:trPr>
        <w:tc>
          <w:tcPr>
            <w:tcW w:w="7792" w:type="dxa"/>
            <w:shd w:val="clear" w:color="auto" w:fill="7030A0"/>
          </w:tcPr>
          <w:p w14:paraId="0C7CF7C8" w14:textId="77777777" w:rsidR="00B60A24" w:rsidRPr="00573D7A" w:rsidRDefault="00B60A24" w:rsidP="001856D1">
            <w:pPr>
              <w:jc w:val="center"/>
              <w:rPr>
                <w:color w:val="FFFFFF" w:themeColor="background1"/>
              </w:rPr>
            </w:pPr>
            <w:r w:rsidRPr="00573D7A">
              <w:rPr>
                <w:b/>
                <w:color w:val="FFFFFF" w:themeColor="background1"/>
                <w:sz w:val="28"/>
              </w:rPr>
              <w:lastRenderedPageBreak/>
              <w:t>SPACE</w:t>
            </w:r>
          </w:p>
          <w:p w14:paraId="313A7705" w14:textId="52399115" w:rsidR="00667ECF" w:rsidRPr="00460A21" w:rsidRDefault="00AA7199" w:rsidP="001856D1">
            <w:pPr>
              <w:spacing w:line="276" w:lineRule="auto"/>
              <w:jc w:val="center"/>
              <w:rPr>
                <w:b/>
                <w:color w:val="FFFFFF" w:themeColor="background1"/>
                <w:sz w:val="28"/>
              </w:rPr>
            </w:pPr>
            <w:r w:rsidRPr="00460A21">
              <w:rPr>
                <w:b/>
                <w:color w:val="FFFFFF" w:themeColor="background1"/>
                <w:sz w:val="28"/>
              </w:rPr>
              <w:t xml:space="preserve">Provide a safe and inclusive space for young people to </w:t>
            </w:r>
            <w:r w:rsidR="006D1AA1">
              <w:rPr>
                <w:b/>
                <w:color w:val="FFFFFF" w:themeColor="background1"/>
                <w:sz w:val="28"/>
              </w:rPr>
              <w:t xml:space="preserve">form and </w:t>
            </w:r>
            <w:r w:rsidRPr="00460A21">
              <w:rPr>
                <w:b/>
                <w:color w:val="FFFFFF" w:themeColor="background1"/>
                <w:sz w:val="28"/>
              </w:rPr>
              <w:t>express their views</w:t>
            </w:r>
          </w:p>
          <w:p w14:paraId="2AF4B99C" w14:textId="77777777" w:rsidR="00B60A24" w:rsidRDefault="00B60A24" w:rsidP="001856D1">
            <w:pPr>
              <w:jc w:val="center"/>
            </w:pPr>
          </w:p>
        </w:tc>
        <w:tc>
          <w:tcPr>
            <w:tcW w:w="7761" w:type="dxa"/>
            <w:shd w:val="clear" w:color="auto" w:fill="FF0000"/>
          </w:tcPr>
          <w:p w14:paraId="09815165" w14:textId="77777777" w:rsidR="00B60A24" w:rsidRDefault="00B60A24" w:rsidP="001856D1">
            <w:pPr>
              <w:jc w:val="center"/>
            </w:pPr>
            <w:r>
              <w:rPr>
                <w:b/>
                <w:color w:val="FFFFFF"/>
                <w:sz w:val="28"/>
              </w:rPr>
              <w:t>AUDIENCE</w:t>
            </w:r>
          </w:p>
          <w:p w14:paraId="411C3A40" w14:textId="77777777" w:rsidR="00460A21" w:rsidRPr="00460A21" w:rsidRDefault="00AA7199" w:rsidP="001856D1">
            <w:pPr>
              <w:spacing w:line="276" w:lineRule="auto"/>
              <w:ind w:left="360"/>
              <w:jc w:val="center"/>
              <w:rPr>
                <w:b/>
                <w:color w:val="FFFFFF"/>
                <w:sz w:val="28"/>
              </w:rPr>
            </w:pPr>
            <w:r w:rsidRPr="00460A21">
              <w:rPr>
                <w:b/>
                <w:color w:val="FFFFFF"/>
                <w:sz w:val="28"/>
              </w:rPr>
              <w:t>Ensure that young people’s views are communicated to someone with the responsibility to listen</w:t>
            </w:r>
          </w:p>
          <w:p w14:paraId="72F389AE" w14:textId="77777777" w:rsidR="00B60A24" w:rsidRDefault="00B60A24" w:rsidP="001856D1">
            <w:pPr>
              <w:pStyle w:val="ListParagraph"/>
            </w:pPr>
          </w:p>
        </w:tc>
      </w:tr>
      <w:tr w:rsidR="00B60A24" w14:paraId="3D6BE83E" w14:textId="77777777" w:rsidTr="00E317D5">
        <w:trPr>
          <w:trHeight w:val="3463"/>
        </w:trPr>
        <w:tc>
          <w:tcPr>
            <w:tcW w:w="7792" w:type="dxa"/>
          </w:tcPr>
          <w:tbl>
            <w:tblPr>
              <w:tblpPr w:leftFromText="180" w:rightFromText="180" w:horzAnchor="margin" w:tblpY="602"/>
              <w:tblOverlap w:val="never"/>
              <w:tblW w:w="7608" w:type="dxa"/>
              <w:tblLayout w:type="fixed"/>
              <w:tblLook w:val="0400" w:firstRow="0" w:lastRow="0" w:firstColumn="0" w:lastColumn="0" w:noHBand="0" w:noVBand="1"/>
            </w:tblPr>
            <w:tblGrid>
              <w:gridCol w:w="7083"/>
              <w:gridCol w:w="525"/>
            </w:tblGrid>
            <w:tr w:rsidR="00B60A24" w14:paraId="2D1771BB" w14:textId="77777777" w:rsidTr="001856D1">
              <w:trPr>
                <w:trHeight w:val="333"/>
              </w:trPr>
              <w:tc>
                <w:tcPr>
                  <w:tcW w:w="7083" w:type="dxa"/>
                </w:tcPr>
                <w:p w14:paraId="082BDB77" w14:textId="77777777" w:rsidR="00B60A24" w:rsidRPr="00B60A24" w:rsidRDefault="00B60A24" w:rsidP="001856D1">
                  <w:pPr>
                    <w:ind w:left="-383" w:right="-259" w:firstLine="383"/>
                    <w:rPr>
                      <w:rFonts w:ascii="Calibri" w:hAnsi="Calibri" w:cs="Calibri"/>
                    </w:rPr>
                  </w:pPr>
                  <w:r w:rsidRPr="00B60A24">
                    <w:rPr>
                      <w:rFonts w:ascii="Calibri" w:hAnsi="Calibri" w:cs="Calibri"/>
                    </w:rPr>
                    <w:t>Are the young people affected by this issue involved?</w:t>
                  </w:r>
                </w:p>
              </w:tc>
              <w:tc>
                <w:tcPr>
                  <w:tcW w:w="525" w:type="dxa"/>
                  <w:vAlign w:val="center"/>
                </w:tcPr>
                <w:p w14:paraId="158F14A3" w14:textId="77777777" w:rsidR="00B60A24" w:rsidRDefault="00B60A24" w:rsidP="001856D1">
                  <w:pPr>
                    <w:ind w:left="-422" w:right="-117" w:firstLine="422"/>
                    <w:jc w:val="center"/>
                  </w:pPr>
                  <w:r>
                    <w:rPr>
                      <w:rFonts w:ascii="Segoe UI Symbol" w:hAnsi="Segoe UI Symbol" w:cs="Segoe UI Symbol"/>
                    </w:rPr>
                    <w:t>☐</w:t>
                  </w:r>
                </w:p>
              </w:tc>
            </w:tr>
            <w:tr w:rsidR="00B60A24" w14:paraId="060DFE6B" w14:textId="77777777" w:rsidTr="001856D1">
              <w:trPr>
                <w:trHeight w:val="333"/>
              </w:trPr>
              <w:tc>
                <w:tcPr>
                  <w:tcW w:w="7083" w:type="dxa"/>
                </w:tcPr>
                <w:p w14:paraId="7772D578" w14:textId="77777777" w:rsidR="00B60A24" w:rsidRPr="00B60A24" w:rsidRDefault="00B60A24" w:rsidP="001856D1">
                  <w:pPr>
                    <w:ind w:right="-259"/>
                    <w:rPr>
                      <w:rFonts w:ascii="Calibri" w:hAnsi="Calibri" w:cs="Calibri"/>
                    </w:rPr>
                  </w:pPr>
                  <w:r w:rsidRPr="00B60A24">
                    <w:rPr>
                      <w:rFonts w:ascii="Calibri" w:hAnsi="Calibri" w:cs="Calibri"/>
                    </w:rPr>
                    <w:t>Are steps taken to ensure that the process is inclusive?</w:t>
                  </w:r>
                </w:p>
              </w:tc>
              <w:tc>
                <w:tcPr>
                  <w:tcW w:w="525" w:type="dxa"/>
                  <w:vAlign w:val="center"/>
                </w:tcPr>
                <w:p w14:paraId="0B7441D3" w14:textId="77777777" w:rsidR="00B60A24" w:rsidRDefault="00B60A24" w:rsidP="001856D1">
                  <w:pPr>
                    <w:ind w:left="-422" w:right="-117" w:firstLine="422"/>
                    <w:jc w:val="center"/>
                  </w:pPr>
                  <w:r>
                    <w:rPr>
                      <w:rFonts w:ascii="Segoe UI Symbol" w:hAnsi="Segoe UI Symbol" w:cs="Segoe UI Symbol"/>
                    </w:rPr>
                    <w:t>☐</w:t>
                  </w:r>
                </w:p>
              </w:tc>
            </w:tr>
            <w:tr w:rsidR="00B60A24" w14:paraId="1C47989D" w14:textId="77777777" w:rsidTr="001856D1">
              <w:trPr>
                <w:trHeight w:val="355"/>
              </w:trPr>
              <w:tc>
                <w:tcPr>
                  <w:tcW w:w="7083" w:type="dxa"/>
                </w:tcPr>
                <w:p w14:paraId="61E5FC47" w14:textId="77777777" w:rsidR="00B60A24" w:rsidRPr="00B60A24" w:rsidRDefault="00B60A24" w:rsidP="001856D1">
                  <w:pPr>
                    <w:ind w:right="-259"/>
                    <w:rPr>
                      <w:rFonts w:ascii="Calibri" w:hAnsi="Calibri" w:cs="Calibri"/>
                    </w:rPr>
                  </w:pPr>
                  <w:r w:rsidRPr="00B60A24">
                    <w:rPr>
                      <w:rFonts w:ascii="Calibri" w:hAnsi="Calibri" w:cs="Calibri"/>
                    </w:rPr>
                    <w:t>Do the young people feel safe to express themselves freely in the space?</w:t>
                  </w:r>
                </w:p>
              </w:tc>
              <w:tc>
                <w:tcPr>
                  <w:tcW w:w="525" w:type="dxa"/>
                  <w:vAlign w:val="center"/>
                </w:tcPr>
                <w:p w14:paraId="4F0C0C7B" w14:textId="77777777" w:rsidR="00B60A24" w:rsidRDefault="00B60A24" w:rsidP="001856D1">
                  <w:pPr>
                    <w:ind w:left="-422" w:right="-117" w:firstLine="422"/>
                    <w:jc w:val="center"/>
                  </w:pPr>
                  <w:r>
                    <w:rPr>
                      <w:rFonts w:ascii="Segoe UI Symbol" w:hAnsi="Segoe UI Symbol" w:cs="Segoe UI Symbol"/>
                    </w:rPr>
                    <w:t>☐</w:t>
                  </w:r>
                </w:p>
              </w:tc>
            </w:tr>
            <w:tr w:rsidR="00B60A24" w14:paraId="322851FB" w14:textId="77777777" w:rsidTr="001856D1">
              <w:trPr>
                <w:trHeight w:val="482"/>
              </w:trPr>
              <w:tc>
                <w:tcPr>
                  <w:tcW w:w="7083" w:type="dxa"/>
                </w:tcPr>
                <w:p w14:paraId="01B66EEB" w14:textId="77777777" w:rsidR="00B60A24" w:rsidRPr="00B60A24" w:rsidRDefault="00B60A24" w:rsidP="001856D1">
                  <w:pPr>
                    <w:ind w:right="-259"/>
                    <w:rPr>
                      <w:rFonts w:ascii="Calibri" w:hAnsi="Calibri" w:cs="Calibri"/>
                    </w:rPr>
                  </w:pPr>
                  <w:r w:rsidRPr="00B60A24">
                    <w:rPr>
                      <w:rFonts w:ascii="Calibri" w:hAnsi="Calibri" w:cs="Calibri"/>
                    </w:rPr>
                    <w:t>Are the young people who are interested in the issue involved?</w:t>
                  </w:r>
                </w:p>
              </w:tc>
              <w:tc>
                <w:tcPr>
                  <w:tcW w:w="525" w:type="dxa"/>
                  <w:vAlign w:val="center"/>
                </w:tcPr>
                <w:p w14:paraId="4EC9E378" w14:textId="77777777" w:rsidR="00B60A24" w:rsidRDefault="00B60A24" w:rsidP="001856D1">
                  <w:pPr>
                    <w:ind w:left="-422" w:right="-117" w:firstLine="422"/>
                    <w:jc w:val="center"/>
                  </w:pPr>
                  <w:r>
                    <w:rPr>
                      <w:rFonts w:ascii="Segoe UI Symbol" w:hAnsi="Segoe UI Symbol" w:cs="Segoe UI Symbol"/>
                    </w:rPr>
                    <w:t>☐</w:t>
                  </w:r>
                </w:p>
              </w:tc>
            </w:tr>
            <w:tr w:rsidR="00B60A24" w14:paraId="32AA9D35" w14:textId="77777777" w:rsidTr="001856D1">
              <w:trPr>
                <w:trHeight w:val="427"/>
              </w:trPr>
              <w:tc>
                <w:tcPr>
                  <w:tcW w:w="7083" w:type="dxa"/>
                </w:tcPr>
                <w:p w14:paraId="4FDDDD6E" w14:textId="77777777" w:rsidR="00B60A24" w:rsidRPr="00B60A24" w:rsidRDefault="00B60A24" w:rsidP="001856D1">
                  <w:pPr>
                    <w:ind w:right="-259"/>
                    <w:rPr>
                      <w:rFonts w:ascii="Calibri" w:hAnsi="Calibri" w:cs="Calibri"/>
                    </w:rPr>
                  </w:pPr>
                  <w:r w:rsidRPr="00B60A24">
                    <w:rPr>
                      <w:rFonts w:ascii="Calibri" w:hAnsi="Calibri" w:cs="Calibri"/>
                    </w:rPr>
                    <w:t>Are the young people be involved from the start?</w:t>
                  </w:r>
                </w:p>
              </w:tc>
              <w:tc>
                <w:tcPr>
                  <w:tcW w:w="525" w:type="dxa"/>
                  <w:vAlign w:val="center"/>
                </w:tcPr>
                <w:p w14:paraId="0D84973C" w14:textId="77777777" w:rsidR="00B60A24" w:rsidRDefault="00B60A24" w:rsidP="001856D1">
                  <w:pPr>
                    <w:ind w:left="-422" w:right="-117" w:firstLine="422"/>
                    <w:jc w:val="center"/>
                  </w:pPr>
                  <w:r>
                    <w:rPr>
                      <w:rFonts w:ascii="Segoe UI Symbol" w:hAnsi="Segoe UI Symbol" w:cs="Segoe UI Symbol"/>
                    </w:rPr>
                    <w:t>☐</w:t>
                  </w:r>
                </w:p>
              </w:tc>
            </w:tr>
          </w:tbl>
          <w:p w14:paraId="565DCDDF" w14:textId="77777777" w:rsidR="00B60A24" w:rsidRDefault="00B60A24" w:rsidP="001856D1"/>
        </w:tc>
        <w:tc>
          <w:tcPr>
            <w:tcW w:w="7761" w:type="dxa"/>
          </w:tcPr>
          <w:tbl>
            <w:tblPr>
              <w:tblpPr w:leftFromText="180" w:rightFromText="180" w:vertAnchor="text" w:horzAnchor="margin" w:tblpY="402"/>
              <w:tblOverlap w:val="never"/>
              <w:tblW w:w="7488" w:type="dxa"/>
              <w:tblBorders>
                <w:top w:val="nil"/>
                <w:left w:val="nil"/>
                <w:bottom w:val="nil"/>
                <w:right w:val="nil"/>
                <w:insideH w:val="nil"/>
                <w:insideV w:val="nil"/>
              </w:tblBorders>
              <w:tblLayout w:type="fixed"/>
              <w:tblLook w:val="0400" w:firstRow="0" w:lastRow="0" w:firstColumn="0" w:lastColumn="0" w:noHBand="0" w:noVBand="1"/>
            </w:tblPr>
            <w:tblGrid>
              <w:gridCol w:w="6879"/>
              <w:gridCol w:w="609"/>
            </w:tblGrid>
            <w:tr w:rsidR="00B60A24" w14:paraId="31BF1F3E" w14:textId="77777777" w:rsidTr="001856D1">
              <w:trPr>
                <w:trHeight w:val="803"/>
              </w:trPr>
              <w:tc>
                <w:tcPr>
                  <w:tcW w:w="6879" w:type="dxa"/>
                </w:tcPr>
                <w:p w14:paraId="67AFD91F" w14:textId="77777777" w:rsidR="00B60A24" w:rsidRPr="00B60A24" w:rsidRDefault="00B60A24" w:rsidP="001856D1">
                  <w:pPr>
                    <w:rPr>
                      <w:rFonts w:ascii="Calibri" w:hAnsi="Calibri" w:cs="Calibri"/>
                    </w:rPr>
                  </w:pPr>
                  <w:r w:rsidRPr="00B60A24">
                    <w:rPr>
                      <w:rFonts w:ascii="Calibri" w:hAnsi="Calibri" w:cs="Calibri"/>
                    </w:rPr>
                    <w:t xml:space="preserve">Are the right decision-makers involved, i.e. those responsible for decision making on this issue?                                                                                                                                                  </w:t>
                  </w:r>
                </w:p>
              </w:tc>
              <w:tc>
                <w:tcPr>
                  <w:tcW w:w="609" w:type="dxa"/>
                </w:tcPr>
                <w:p w14:paraId="602976CA" w14:textId="77777777" w:rsidR="00B60A24" w:rsidRDefault="00B60A24" w:rsidP="001856D1">
                  <w:pPr>
                    <w:jc w:val="center"/>
                  </w:pPr>
                  <w:r>
                    <w:rPr>
                      <w:rFonts w:ascii="Segoe UI Symbol" w:hAnsi="Segoe UI Symbol" w:cs="Segoe UI Symbol"/>
                    </w:rPr>
                    <w:t>☐</w:t>
                  </w:r>
                </w:p>
              </w:tc>
            </w:tr>
            <w:tr w:rsidR="00B60A24" w14:paraId="400DF1C5" w14:textId="77777777" w:rsidTr="001856D1">
              <w:trPr>
                <w:trHeight w:val="803"/>
              </w:trPr>
              <w:tc>
                <w:tcPr>
                  <w:tcW w:w="6879" w:type="dxa"/>
                </w:tcPr>
                <w:p w14:paraId="0C1E4AAB" w14:textId="77777777" w:rsidR="00B60A24" w:rsidRPr="00B60A24" w:rsidRDefault="00B60A24" w:rsidP="001856D1">
                  <w:pPr>
                    <w:rPr>
                      <w:rFonts w:ascii="Calibri" w:hAnsi="Calibri" w:cs="Calibri"/>
                    </w:rPr>
                  </w:pPr>
                  <w:r w:rsidRPr="00B60A24">
                    <w:rPr>
                      <w:rFonts w:ascii="Calibri" w:hAnsi="Calibri" w:cs="Calibri"/>
                    </w:rPr>
                    <w:t xml:space="preserve">Have these decision makers committed to taking the young people’s feedback seriously?      </w:t>
                  </w:r>
                </w:p>
              </w:tc>
              <w:tc>
                <w:tcPr>
                  <w:tcW w:w="609" w:type="dxa"/>
                </w:tcPr>
                <w:p w14:paraId="01233DFE" w14:textId="77777777" w:rsidR="00B60A24" w:rsidRDefault="00B60A24" w:rsidP="001856D1">
                  <w:pPr>
                    <w:jc w:val="center"/>
                  </w:pPr>
                  <w:r>
                    <w:rPr>
                      <w:rFonts w:ascii="Segoe UI Symbol" w:hAnsi="Segoe UI Symbol" w:cs="Segoe UI Symbol"/>
                    </w:rPr>
                    <w:t>☐</w:t>
                  </w:r>
                </w:p>
              </w:tc>
            </w:tr>
            <w:tr w:rsidR="00B60A24" w14:paraId="7859A538" w14:textId="77777777" w:rsidTr="001856D1">
              <w:trPr>
                <w:trHeight w:val="803"/>
              </w:trPr>
              <w:tc>
                <w:tcPr>
                  <w:tcW w:w="6879" w:type="dxa"/>
                </w:tcPr>
                <w:p w14:paraId="7200EAC1" w14:textId="77777777" w:rsidR="00B60A24" w:rsidRPr="00B60A24" w:rsidRDefault="00B60A24" w:rsidP="001856D1">
                  <w:pPr>
                    <w:rPr>
                      <w:rFonts w:ascii="Calibri" w:hAnsi="Calibri" w:cs="Calibri"/>
                    </w:rPr>
                  </w:pPr>
                  <w:r w:rsidRPr="00B60A24">
                    <w:rPr>
                      <w:rFonts w:ascii="Calibri" w:hAnsi="Calibri" w:cs="Calibri"/>
                    </w:rPr>
                    <w:t xml:space="preserve">Is there a process in place to ensure that the young people’s voices are given due weight and consideration?                                                                                                              </w:t>
                  </w:r>
                </w:p>
              </w:tc>
              <w:tc>
                <w:tcPr>
                  <w:tcW w:w="609" w:type="dxa"/>
                </w:tcPr>
                <w:p w14:paraId="283AF1C4" w14:textId="77777777" w:rsidR="00B60A24" w:rsidRDefault="00B60A24" w:rsidP="001856D1">
                  <w:pPr>
                    <w:jc w:val="center"/>
                  </w:pPr>
                  <w:r>
                    <w:rPr>
                      <w:rFonts w:ascii="Segoe UI Symbol" w:hAnsi="Segoe UI Symbol" w:cs="Segoe UI Symbol"/>
                    </w:rPr>
                    <w:t>☐</w:t>
                  </w:r>
                </w:p>
              </w:tc>
            </w:tr>
            <w:tr w:rsidR="00B60A24" w14:paraId="6D267900" w14:textId="77777777" w:rsidTr="001856D1">
              <w:trPr>
                <w:trHeight w:val="803"/>
              </w:trPr>
              <w:tc>
                <w:tcPr>
                  <w:tcW w:w="6879" w:type="dxa"/>
                </w:tcPr>
                <w:p w14:paraId="22245E51" w14:textId="77777777" w:rsidR="00B60A24" w:rsidRPr="00B60A24" w:rsidRDefault="00B60A24" w:rsidP="001856D1">
                  <w:pPr>
                    <w:rPr>
                      <w:rFonts w:ascii="Calibri" w:hAnsi="Calibri" w:cs="Calibri"/>
                    </w:rPr>
                  </w:pPr>
                  <w:r w:rsidRPr="00B60A24">
                    <w:rPr>
                      <w:rFonts w:ascii="Calibri" w:hAnsi="Calibri" w:cs="Calibri"/>
                    </w:rPr>
                    <w:t xml:space="preserve">Are there plans to have the young people have a role in presenting their views </w:t>
                  </w:r>
                </w:p>
              </w:tc>
              <w:tc>
                <w:tcPr>
                  <w:tcW w:w="609" w:type="dxa"/>
                </w:tcPr>
                <w:p w14:paraId="6842FE66" w14:textId="77777777" w:rsidR="00B60A24" w:rsidRDefault="00B60A24" w:rsidP="001856D1">
                  <w:pPr>
                    <w:jc w:val="center"/>
                  </w:pPr>
                  <w:r>
                    <w:rPr>
                      <w:rFonts w:ascii="Segoe UI Symbol" w:hAnsi="Segoe UI Symbol" w:cs="Segoe UI Symbol"/>
                    </w:rPr>
                    <w:t>☐</w:t>
                  </w:r>
                </w:p>
              </w:tc>
            </w:tr>
          </w:tbl>
          <w:p w14:paraId="77FCEF0E" w14:textId="77777777" w:rsidR="00B60A24" w:rsidRDefault="00B60A24" w:rsidP="001856D1"/>
        </w:tc>
      </w:tr>
    </w:tbl>
    <w:p w14:paraId="6FB96B9C" w14:textId="77777777" w:rsidR="00B60A24" w:rsidRPr="00753B37" w:rsidRDefault="00B60A24" w:rsidP="00B60A24"/>
    <w:tbl>
      <w:tblPr>
        <w:tblStyle w:val="TableGrid"/>
        <w:tblW w:w="15588" w:type="dxa"/>
        <w:tblInd w:w="-5" w:type="dxa"/>
        <w:tblLayout w:type="fixed"/>
        <w:tblLook w:val="04A0" w:firstRow="1" w:lastRow="0" w:firstColumn="1" w:lastColumn="0" w:noHBand="0" w:noVBand="1"/>
      </w:tblPr>
      <w:tblGrid>
        <w:gridCol w:w="7797"/>
        <w:gridCol w:w="7791"/>
      </w:tblGrid>
      <w:tr w:rsidR="00B60A24" w14:paraId="4FC06CB2" w14:textId="77777777" w:rsidTr="001856D1">
        <w:trPr>
          <w:trHeight w:val="746"/>
        </w:trPr>
        <w:tc>
          <w:tcPr>
            <w:tcW w:w="7797" w:type="dxa"/>
            <w:shd w:val="clear" w:color="auto" w:fill="00B0F0"/>
          </w:tcPr>
          <w:p w14:paraId="37623EC0" w14:textId="77777777" w:rsidR="00B60A24" w:rsidRPr="00573D7A" w:rsidRDefault="00B60A24" w:rsidP="001856D1">
            <w:pPr>
              <w:jc w:val="center"/>
              <w:textDirection w:val="btLr"/>
              <w:rPr>
                <w:color w:val="FFFFFF" w:themeColor="background1"/>
              </w:rPr>
            </w:pPr>
            <w:r w:rsidRPr="00573D7A">
              <w:rPr>
                <w:b/>
                <w:color w:val="FFFFFF" w:themeColor="background1"/>
                <w:sz w:val="28"/>
              </w:rPr>
              <w:t>VOICE</w:t>
            </w:r>
          </w:p>
          <w:p w14:paraId="4F0E27FC" w14:textId="77777777" w:rsidR="00460A21" w:rsidRPr="00460A21" w:rsidRDefault="00AA7199" w:rsidP="001856D1">
            <w:pPr>
              <w:spacing w:line="276" w:lineRule="auto"/>
              <w:ind w:left="360"/>
              <w:jc w:val="center"/>
              <w:rPr>
                <w:b/>
                <w:color w:val="FFFFFF" w:themeColor="background1"/>
                <w:sz w:val="28"/>
              </w:rPr>
            </w:pPr>
            <w:r w:rsidRPr="00460A21">
              <w:rPr>
                <w:b/>
                <w:color w:val="FFFFFF" w:themeColor="background1"/>
                <w:sz w:val="28"/>
              </w:rPr>
              <w:t>Provide appropriate information and facilitate the young people to express their views</w:t>
            </w:r>
          </w:p>
          <w:p w14:paraId="6D20DF63" w14:textId="77777777" w:rsidR="00B60A24" w:rsidRDefault="00B60A24" w:rsidP="001856D1"/>
        </w:tc>
        <w:tc>
          <w:tcPr>
            <w:tcW w:w="7791" w:type="dxa"/>
            <w:shd w:val="clear" w:color="auto" w:fill="00B050"/>
          </w:tcPr>
          <w:p w14:paraId="2126C7F0" w14:textId="77777777" w:rsidR="00B60A24" w:rsidRPr="00573D7A" w:rsidRDefault="00B60A24" w:rsidP="001856D1">
            <w:pPr>
              <w:jc w:val="center"/>
              <w:textDirection w:val="btLr"/>
              <w:rPr>
                <w:color w:val="FFFFFF" w:themeColor="background1"/>
              </w:rPr>
            </w:pPr>
            <w:r w:rsidRPr="00573D7A">
              <w:rPr>
                <w:b/>
                <w:color w:val="FFFFFF" w:themeColor="background1"/>
                <w:sz w:val="28"/>
              </w:rPr>
              <w:t>INFLUENCE</w:t>
            </w:r>
          </w:p>
          <w:p w14:paraId="67D0F61C" w14:textId="77777777" w:rsidR="00667ECF" w:rsidRPr="00460A21" w:rsidRDefault="00AA7199" w:rsidP="001856D1">
            <w:pPr>
              <w:spacing w:line="276" w:lineRule="auto"/>
              <w:jc w:val="center"/>
              <w:textDirection w:val="btLr"/>
              <w:rPr>
                <w:b/>
                <w:color w:val="FFFFFF" w:themeColor="background1"/>
                <w:sz w:val="28"/>
              </w:rPr>
            </w:pPr>
            <w:r w:rsidRPr="00460A21">
              <w:rPr>
                <w:b/>
                <w:color w:val="FFFFFF" w:themeColor="background1"/>
                <w:sz w:val="28"/>
              </w:rPr>
              <w:t>Ensure that young people’s views are taken seriously and acted upon, where appropriate</w:t>
            </w:r>
          </w:p>
          <w:p w14:paraId="567E8BA7" w14:textId="77777777" w:rsidR="00B60A24" w:rsidRDefault="00B60A24" w:rsidP="001856D1"/>
        </w:tc>
      </w:tr>
      <w:tr w:rsidR="00B60A24" w14:paraId="409F1094" w14:textId="77777777" w:rsidTr="001856D1">
        <w:trPr>
          <w:trHeight w:val="3600"/>
        </w:trPr>
        <w:tc>
          <w:tcPr>
            <w:tcW w:w="7797" w:type="dxa"/>
          </w:tcPr>
          <w:tbl>
            <w:tblPr>
              <w:tblpPr w:leftFromText="180" w:rightFromText="180" w:vertAnchor="page" w:horzAnchor="margin" w:tblpY="156"/>
              <w:tblOverlap w:val="never"/>
              <w:tblW w:w="7615" w:type="dxa"/>
              <w:tblLayout w:type="fixed"/>
              <w:tblLook w:val="0400" w:firstRow="0" w:lastRow="0" w:firstColumn="0" w:lastColumn="0" w:noHBand="0" w:noVBand="1"/>
            </w:tblPr>
            <w:tblGrid>
              <w:gridCol w:w="7076"/>
              <w:gridCol w:w="539"/>
            </w:tblGrid>
            <w:tr w:rsidR="00B60A24" w:rsidRPr="00460A21" w14:paraId="4429CCD3" w14:textId="77777777" w:rsidTr="001856D1">
              <w:trPr>
                <w:trHeight w:val="420"/>
              </w:trPr>
              <w:tc>
                <w:tcPr>
                  <w:tcW w:w="7076" w:type="dxa"/>
                  <w:vAlign w:val="center"/>
                </w:tcPr>
                <w:p w14:paraId="2416B924" w14:textId="77777777" w:rsidR="00B60A24" w:rsidRPr="00B60A24" w:rsidRDefault="00B60A24" w:rsidP="001856D1">
                  <w:pPr>
                    <w:rPr>
                      <w:rFonts w:ascii="Calibri" w:hAnsi="Calibri" w:cs="Calibri"/>
                    </w:rPr>
                  </w:pPr>
                  <w:r w:rsidRPr="00B60A24">
                    <w:rPr>
                      <w:rFonts w:ascii="Calibri" w:hAnsi="Calibri" w:cs="Calibri"/>
                    </w:rPr>
                    <w:t xml:space="preserve">Do the young people have the information they need to form a view? </w:t>
                  </w:r>
                </w:p>
              </w:tc>
              <w:tc>
                <w:tcPr>
                  <w:tcW w:w="539" w:type="dxa"/>
                  <w:vAlign w:val="center"/>
                </w:tcPr>
                <w:p w14:paraId="16C950B4" w14:textId="77777777" w:rsidR="00B60A24" w:rsidRPr="00460A21" w:rsidRDefault="00B60A24" w:rsidP="001856D1">
                  <w:pPr>
                    <w:jc w:val="center"/>
                    <w:rPr>
                      <w:rFonts w:ascii="Arial" w:hAnsi="Arial" w:cs="Arial"/>
                    </w:rPr>
                  </w:pPr>
                  <w:r w:rsidRPr="00460A21">
                    <w:rPr>
                      <w:rFonts w:ascii="Segoe UI Symbol" w:hAnsi="Segoe UI Symbol" w:cs="Segoe UI Symbol"/>
                    </w:rPr>
                    <w:t>☐</w:t>
                  </w:r>
                </w:p>
              </w:tc>
            </w:tr>
            <w:tr w:rsidR="00B60A24" w:rsidRPr="00460A21" w14:paraId="18041721" w14:textId="77777777" w:rsidTr="001856D1">
              <w:trPr>
                <w:trHeight w:val="669"/>
              </w:trPr>
              <w:tc>
                <w:tcPr>
                  <w:tcW w:w="7076" w:type="dxa"/>
                </w:tcPr>
                <w:p w14:paraId="12A3A6C7" w14:textId="77777777" w:rsidR="00B60A24" w:rsidRPr="00B60A24" w:rsidRDefault="00B60A24" w:rsidP="001856D1">
                  <w:pPr>
                    <w:rPr>
                      <w:rFonts w:ascii="Calibri" w:hAnsi="Calibri" w:cs="Calibri"/>
                    </w:rPr>
                  </w:pPr>
                  <w:r w:rsidRPr="00B60A24">
                    <w:rPr>
                      <w:rFonts w:ascii="Calibri" w:hAnsi="Calibri" w:cs="Calibri"/>
                    </w:rPr>
                    <w:t>Are the young people be given a range of options on how to express themselves?</w:t>
                  </w:r>
                </w:p>
              </w:tc>
              <w:tc>
                <w:tcPr>
                  <w:tcW w:w="539" w:type="dxa"/>
                  <w:vAlign w:val="center"/>
                </w:tcPr>
                <w:p w14:paraId="2B41D7E4" w14:textId="77777777" w:rsidR="00B60A24" w:rsidRPr="00460A21" w:rsidRDefault="00B60A24" w:rsidP="001856D1">
                  <w:pPr>
                    <w:jc w:val="center"/>
                    <w:rPr>
                      <w:rFonts w:ascii="Arial" w:hAnsi="Arial" w:cs="Arial"/>
                    </w:rPr>
                  </w:pPr>
                  <w:r w:rsidRPr="00460A21">
                    <w:rPr>
                      <w:rFonts w:ascii="Segoe UI Symbol" w:hAnsi="Segoe UI Symbol" w:cs="Segoe UI Symbol"/>
                    </w:rPr>
                    <w:t>☐</w:t>
                  </w:r>
                </w:p>
              </w:tc>
            </w:tr>
            <w:tr w:rsidR="00B60A24" w:rsidRPr="00460A21" w14:paraId="2CF4BAE7" w14:textId="77777777" w:rsidTr="001856D1">
              <w:trPr>
                <w:trHeight w:val="669"/>
              </w:trPr>
              <w:tc>
                <w:tcPr>
                  <w:tcW w:w="7076" w:type="dxa"/>
                  <w:vAlign w:val="center"/>
                </w:tcPr>
                <w:p w14:paraId="6FF80389" w14:textId="77777777" w:rsidR="00B60A24" w:rsidRPr="00B60A24" w:rsidRDefault="00B60A24" w:rsidP="001856D1">
                  <w:pPr>
                    <w:rPr>
                      <w:rFonts w:ascii="Calibri" w:hAnsi="Calibri" w:cs="Calibri"/>
                    </w:rPr>
                  </w:pPr>
                  <w:r w:rsidRPr="00B60A24">
                    <w:rPr>
                      <w:rFonts w:ascii="Calibri" w:hAnsi="Calibri" w:cs="Calibri"/>
                    </w:rPr>
                    <w:t>Do the young people know to whom their views will be communicated?</w:t>
                  </w:r>
                </w:p>
              </w:tc>
              <w:tc>
                <w:tcPr>
                  <w:tcW w:w="539" w:type="dxa"/>
                  <w:vAlign w:val="center"/>
                </w:tcPr>
                <w:p w14:paraId="18AC819A" w14:textId="77777777" w:rsidR="00B60A24" w:rsidRPr="00460A21" w:rsidRDefault="00B60A24" w:rsidP="001856D1">
                  <w:pPr>
                    <w:jc w:val="center"/>
                    <w:rPr>
                      <w:rFonts w:ascii="Arial" w:hAnsi="Arial" w:cs="Arial"/>
                    </w:rPr>
                  </w:pPr>
                  <w:r w:rsidRPr="00460A21">
                    <w:rPr>
                      <w:rFonts w:ascii="Segoe UI Symbol" w:hAnsi="Segoe UI Symbol" w:cs="Segoe UI Symbol"/>
                    </w:rPr>
                    <w:t>☐</w:t>
                  </w:r>
                </w:p>
              </w:tc>
            </w:tr>
            <w:tr w:rsidR="00B60A24" w:rsidRPr="00460A21" w14:paraId="49DACE8A" w14:textId="77777777" w:rsidTr="001856D1">
              <w:trPr>
                <w:trHeight w:val="669"/>
              </w:trPr>
              <w:tc>
                <w:tcPr>
                  <w:tcW w:w="7076" w:type="dxa"/>
                </w:tcPr>
                <w:p w14:paraId="43B2EE1C" w14:textId="77777777" w:rsidR="00B60A24" w:rsidRPr="00B60A24" w:rsidRDefault="00B60A24" w:rsidP="001856D1">
                  <w:pPr>
                    <w:ind w:right="123"/>
                    <w:rPr>
                      <w:rFonts w:ascii="Calibri" w:hAnsi="Calibri" w:cs="Calibri"/>
                    </w:rPr>
                  </w:pPr>
                  <w:r w:rsidRPr="00B60A24">
                    <w:rPr>
                      <w:rFonts w:ascii="Calibri" w:hAnsi="Calibri" w:cs="Calibri"/>
                    </w:rPr>
                    <w:t xml:space="preserve">Does the process include opportunities for young people to identify issues that they want to discuss?                                                                                                                                                  </w:t>
                  </w:r>
                </w:p>
              </w:tc>
              <w:tc>
                <w:tcPr>
                  <w:tcW w:w="539" w:type="dxa"/>
                  <w:vAlign w:val="center"/>
                </w:tcPr>
                <w:p w14:paraId="426578DF" w14:textId="77777777" w:rsidR="00B60A24" w:rsidRPr="00460A21" w:rsidRDefault="00B60A24" w:rsidP="001856D1">
                  <w:pPr>
                    <w:jc w:val="center"/>
                    <w:rPr>
                      <w:rFonts w:ascii="Arial" w:hAnsi="Arial" w:cs="Arial"/>
                    </w:rPr>
                  </w:pPr>
                  <w:r w:rsidRPr="00460A21">
                    <w:rPr>
                      <w:rFonts w:ascii="Segoe UI Symbol" w:hAnsi="Segoe UI Symbol" w:cs="Segoe UI Symbol"/>
                    </w:rPr>
                    <w:t>☐</w:t>
                  </w:r>
                </w:p>
              </w:tc>
            </w:tr>
            <w:tr w:rsidR="00B60A24" w:rsidRPr="00460A21" w14:paraId="0DBC0522" w14:textId="77777777" w:rsidTr="001856D1">
              <w:trPr>
                <w:trHeight w:val="669"/>
              </w:trPr>
              <w:tc>
                <w:tcPr>
                  <w:tcW w:w="7076" w:type="dxa"/>
                </w:tcPr>
                <w:p w14:paraId="6A326191" w14:textId="77777777" w:rsidR="00B60A24" w:rsidRPr="00B60A24" w:rsidRDefault="00B60A24" w:rsidP="001856D1">
                  <w:pPr>
                    <w:ind w:right="123"/>
                    <w:rPr>
                      <w:rFonts w:ascii="Calibri" w:hAnsi="Calibri" w:cs="Calibri"/>
                    </w:rPr>
                  </w:pPr>
                  <w:r w:rsidRPr="00B60A24">
                    <w:rPr>
                      <w:rFonts w:ascii="Calibri" w:hAnsi="Calibri" w:cs="Calibri"/>
                    </w:rPr>
                    <w:t>Do the young people know they have a choice about their participation?</w:t>
                  </w:r>
                </w:p>
              </w:tc>
              <w:tc>
                <w:tcPr>
                  <w:tcW w:w="539" w:type="dxa"/>
                  <w:vAlign w:val="center"/>
                </w:tcPr>
                <w:p w14:paraId="29D5E4EC" w14:textId="77777777" w:rsidR="00B60A24" w:rsidRPr="00460A21" w:rsidRDefault="00B60A24" w:rsidP="001856D1">
                  <w:pPr>
                    <w:jc w:val="center"/>
                    <w:rPr>
                      <w:rFonts w:ascii="Arial" w:hAnsi="Arial" w:cs="Arial"/>
                    </w:rPr>
                  </w:pPr>
                  <w:r w:rsidRPr="00460A21">
                    <w:rPr>
                      <w:rFonts w:ascii="Segoe UI Symbol" w:hAnsi="Segoe UI Symbol" w:cs="Segoe UI Symbol"/>
                    </w:rPr>
                    <w:t>☐</w:t>
                  </w:r>
                </w:p>
              </w:tc>
            </w:tr>
          </w:tbl>
          <w:p w14:paraId="011DA333" w14:textId="77777777" w:rsidR="00B60A24" w:rsidRDefault="00B60A24" w:rsidP="001856D1"/>
        </w:tc>
        <w:tc>
          <w:tcPr>
            <w:tcW w:w="7791" w:type="dxa"/>
          </w:tcPr>
          <w:tbl>
            <w:tblPr>
              <w:tblpPr w:leftFromText="180" w:rightFromText="180" w:vertAnchor="page" w:horzAnchor="margin" w:tblpY="178"/>
              <w:tblOverlap w:val="never"/>
              <w:tblW w:w="7746" w:type="dxa"/>
              <w:tblBorders>
                <w:top w:val="nil"/>
                <w:left w:val="nil"/>
                <w:bottom w:val="nil"/>
                <w:right w:val="nil"/>
                <w:insideH w:val="nil"/>
                <w:insideV w:val="nil"/>
              </w:tblBorders>
              <w:tblLayout w:type="fixed"/>
              <w:tblLook w:val="0400" w:firstRow="0" w:lastRow="0" w:firstColumn="0" w:lastColumn="0" w:noHBand="0" w:noVBand="1"/>
            </w:tblPr>
            <w:tblGrid>
              <w:gridCol w:w="6958"/>
              <w:gridCol w:w="788"/>
            </w:tblGrid>
            <w:tr w:rsidR="00B60A24" w14:paraId="49599871" w14:textId="77777777" w:rsidTr="001856D1">
              <w:trPr>
                <w:trHeight w:val="689"/>
              </w:trPr>
              <w:tc>
                <w:tcPr>
                  <w:tcW w:w="6958" w:type="dxa"/>
                  <w:vAlign w:val="center"/>
                </w:tcPr>
                <w:p w14:paraId="690A97B1" w14:textId="77777777" w:rsidR="00B60A24" w:rsidRPr="00B60A24" w:rsidRDefault="00B60A24" w:rsidP="001856D1">
                  <w:pPr>
                    <w:rPr>
                      <w:rFonts w:ascii="Calibri" w:hAnsi="Calibri" w:cs="Calibri"/>
                    </w:rPr>
                  </w:pPr>
                  <w:r w:rsidRPr="00B60A24">
                    <w:rPr>
                      <w:rFonts w:ascii="Calibri" w:hAnsi="Calibri" w:cs="Calibri"/>
                    </w:rPr>
                    <w:t xml:space="preserve">Are the young people clear about the scope of their influence, (opportunities and limitations)? </w:t>
                  </w:r>
                </w:p>
              </w:tc>
              <w:tc>
                <w:tcPr>
                  <w:tcW w:w="788" w:type="dxa"/>
                  <w:vAlign w:val="center"/>
                </w:tcPr>
                <w:p w14:paraId="566A5C09" w14:textId="77777777" w:rsidR="00B60A24" w:rsidRDefault="00B60A24" w:rsidP="001856D1">
                  <w:r>
                    <w:rPr>
                      <w:rFonts w:ascii="Segoe UI Symbol" w:hAnsi="Segoe UI Symbol" w:cs="Segoe UI Symbol"/>
                    </w:rPr>
                    <w:t>☐</w:t>
                  </w:r>
                </w:p>
              </w:tc>
            </w:tr>
            <w:tr w:rsidR="00B60A24" w14:paraId="17C7551B" w14:textId="77777777" w:rsidTr="001856D1">
              <w:trPr>
                <w:trHeight w:val="689"/>
              </w:trPr>
              <w:tc>
                <w:tcPr>
                  <w:tcW w:w="6958" w:type="dxa"/>
                  <w:vAlign w:val="center"/>
                </w:tcPr>
                <w:p w14:paraId="0D39F25B" w14:textId="77777777" w:rsidR="00B60A24" w:rsidRPr="00B60A24" w:rsidRDefault="00B60A24" w:rsidP="001856D1">
                  <w:pPr>
                    <w:rPr>
                      <w:rFonts w:ascii="Calibri" w:hAnsi="Calibri" w:cs="Calibri"/>
                    </w:rPr>
                  </w:pPr>
                  <w:r w:rsidRPr="00B60A24">
                    <w:rPr>
                      <w:rFonts w:ascii="Calibri" w:hAnsi="Calibri" w:cs="Calibri"/>
                    </w:rPr>
                    <w:t xml:space="preserve">Will young people be given feedback explaining the reasons for decisions taken?                          </w:t>
                  </w:r>
                </w:p>
              </w:tc>
              <w:tc>
                <w:tcPr>
                  <w:tcW w:w="788" w:type="dxa"/>
                  <w:vAlign w:val="center"/>
                </w:tcPr>
                <w:p w14:paraId="03135598" w14:textId="77777777" w:rsidR="00B60A24" w:rsidRDefault="00B60A24" w:rsidP="001856D1">
                  <w:pPr>
                    <w:rPr>
                      <w:rFonts w:ascii="Segoe UI Symbol" w:hAnsi="Segoe UI Symbol" w:cs="Segoe UI Symbol"/>
                    </w:rPr>
                  </w:pPr>
                  <w:r>
                    <w:rPr>
                      <w:rFonts w:ascii="Segoe UI Symbol" w:hAnsi="Segoe UI Symbol" w:cs="Segoe UI Symbol"/>
                    </w:rPr>
                    <w:t>☐</w:t>
                  </w:r>
                </w:p>
              </w:tc>
            </w:tr>
            <w:tr w:rsidR="00B60A24" w14:paraId="59A1FC87" w14:textId="77777777" w:rsidTr="001856D1">
              <w:trPr>
                <w:trHeight w:val="689"/>
              </w:trPr>
              <w:tc>
                <w:tcPr>
                  <w:tcW w:w="6958" w:type="dxa"/>
                  <w:vAlign w:val="center"/>
                </w:tcPr>
                <w:p w14:paraId="551898B8" w14:textId="77777777" w:rsidR="00B60A24" w:rsidRPr="00B60A24" w:rsidRDefault="00B60A24" w:rsidP="001856D1">
                  <w:pPr>
                    <w:rPr>
                      <w:rFonts w:ascii="Calibri" w:hAnsi="Calibri" w:cs="Calibri"/>
                    </w:rPr>
                  </w:pPr>
                  <w:r w:rsidRPr="00B60A24">
                    <w:rPr>
                      <w:rFonts w:ascii="Calibri" w:hAnsi="Calibri" w:cs="Calibri"/>
                    </w:rPr>
                    <w:t xml:space="preserve">Will the young people be given an easily accessible summary of their views? </w:t>
                  </w:r>
                </w:p>
              </w:tc>
              <w:tc>
                <w:tcPr>
                  <w:tcW w:w="788" w:type="dxa"/>
                  <w:vAlign w:val="center"/>
                </w:tcPr>
                <w:p w14:paraId="2BA7A642" w14:textId="77777777" w:rsidR="00B60A24" w:rsidRDefault="00B60A24" w:rsidP="001856D1">
                  <w:r>
                    <w:rPr>
                      <w:rFonts w:ascii="Segoe UI Symbol" w:hAnsi="Segoe UI Symbol" w:cs="Segoe UI Symbol"/>
                    </w:rPr>
                    <w:t>☐</w:t>
                  </w:r>
                </w:p>
              </w:tc>
            </w:tr>
            <w:tr w:rsidR="00B60A24" w14:paraId="1805D552" w14:textId="77777777" w:rsidTr="001856D1">
              <w:trPr>
                <w:trHeight w:val="689"/>
              </w:trPr>
              <w:tc>
                <w:tcPr>
                  <w:tcW w:w="6958" w:type="dxa"/>
                  <w:vAlign w:val="center"/>
                </w:tcPr>
                <w:p w14:paraId="3661BCFB" w14:textId="77777777" w:rsidR="00B60A24" w:rsidRPr="00B60A24" w:rsidRDefault="00B60A24" w:rsidP="001856D1">
                  <w:pPr>
                    <w:rPr>
                      <w:rFonts w:ascii="Calibri" w:hAnsi="Calibri" w:cs="Calibri"/>
                    </w:rPr>
                  </w:pPr>
                  <w:r w:rsidRPr="00B60A24">
                    <w:rPr>
                      <w:rFonts w:ascii="Calibri" w:hAnsi="Calibri" w:cs="Calibri"/>
                    </w:rPr>
                    <w:t>Do the young people know who the key decision makers involved are?</w:t>
                  </w:r>
                </w:p>
              </w:tc>
              <w:tc>
                <w:tcPr>
                  <w:tcW w:w="788" w:type="dxa"/>
                  <w:vAlign w:val="center"/>
                </w:tcPr>
                <w:p w14:paraId="5E9BBF46" w14:textId="77777777" w:rsidR="00B60A24" w:rsidRDefault="00B60A24" w:rsidP="001856D1">
                  <w:pPr>
                    <w:rPr>
                      <w:rFonts w:ascii="Segoe UI Symbol" w:hAnsi="Segoe UI Symbol" w:cs="Segoe UI Symbol"/>
                    </w:rPr>
                  </w:pPr>
                  <w:r>
                    <w:rPr>
                      <w:rFonts w:ascii="Segoe UI Symbol" w:hAnsi="Segoe UI Symbol" w:cs="Segoe UI Symbol"/>
                    </w:rPr>
                    <w:t>☐</w:t>
                  </w:r>
                </w:p>
              </w:tc>
            </w:tr>
          </w:tbl>
          <w:p w14:paraId="32D56C0E" w14:textId="77777777" w:rsidR="00B60A24" w:rsidRDefault="00B60A24" w:rsidP="001856D1"/>
        </w:tc>
      </w:tr>
    </w:tbl>
    <w:p w14:paraId="2363328F" w14:textId="6520BBA2" w:rsidR="00B60A24" w:rsidRDefault="00E317D5" w:rsidP="00B60A24">
      <w:pPr>
        <w:ind w:left="284"/>
        <w:rPr>
          <w:rFonts w:ascii="Calibri Light" w:eastAsiaTheme="majorEastAsia" w:hAnsi="Calibri Light" w:cs="Calibri Light"/>
          <w:b/>
          <w:color w:val="1481AB" w:themeColor="accent1" w:themeShade="BF"/>
          <w:sz w:val="26"/>
          <w:szCs w:val="26"/>
          <w:lang w:val="en-US"/>
        </w:rPr>
        <w:sectPr w:rsidR="00B60A24" w:rsidSect="00B60A24">
          <w:headerReference w:type="even" r:id="rId14"/>
          <w:headerReference w:type="default" r:id="rId15"/>
          <w:footerReference w:type="default" r:id="rId16"/>
          <w:headerReference w:type="first" r:id="rId17"/>
          <w:pgSz w:w="16840" w:h="11900" w:orient="landscape"/>
          <w:pgMar w:top="320" w:right="232" w:bottom="693" w:left="306" w:header="708" w:footer="708" w:gutter="0"/>
          <w:cols w:space="720"/>
          <w:docGrid w:linePitch="326"/>
        </w:sectPr>
      </w:pPr>
      <w:r>
        <w:rPr>
          <w:noProof/>
        </w:rPr>
        <mc:AlternateContent>
          <mc:Choice Requires="wps">
            <w:drawing>
              <wp:anchor distT="0" distB="0" distL="114300" distR="114300" simplePos="0" relativeHeight="251665408" behindDoc="0" locked="0" layoutInCell="1" allowOverlap="1" wp14:anchorId="33CB128A" wp14:editId="3E23F463">
                <wp:simplePos x="0" y="0"/>
                <wp:positionH relativeFrom="column">
                  <wp:posOffset>-752</wp:posOffset>
                </wp:positionH>
                <wp:positionV relativeFrom="paragraph">
                  <wp:posOffset>1196</wp:posOffset>
                </wp:positionV>
                <wp:extent cx="9898213" cy="263525"/>
                <wp:effectExtent l="0" t="0" r="8255" b="15875"/>
                <wp:wrapNone/>
                <wp:docPr id="4" name="Text Box 4"/>
                <wp:cNvGraphicFramePr/>
                <a:graphic xmlns:a="http://schemas.openxmlformats.org/drawingml/2006/main">
                  <a:graphicData uri="http://schemas.microsoft.com/office/word/2010/wordprocessingShape">
                    <wps:wsp>
                      <wps:cNvSpPr txBox="1"/>
                      <wps:spPr>
                        <a:xfrm>
                          <a:off x="0" y="0"/>
                          <a:ext cx="9898213" cy="263525"/>
                        </a:xfrm>
                        <a:prstGeom prst="rect">
                          <a:avLst/>
                        </a:prstGeom>
                        <a:solidFill>
                          <a:schemeClr val="lt1"/>
                        </a:solidFill>
                        <a:ln w="6350">
                          <a:solidFill>
                            <a:prstClr val="black"/>
                          </a:solidFill>
                        </a:ln>
                      </wps:spPr>
                      <wps:txbx>
                        <w:txbxContent>
                          <w:p w14:paraId="66DE97D5" w14:textId="77777777" w:rsidR="00E317D5" w:rsidRPr="00907434" w:rsidRDefault="00E317D5" w:rsidP="00E317D5">
                            <w:pPr>
                              <w:jc w:val="center"/>
                              <w:rPr>
                                <w:b/>
                                <w:bCs/>
                                <w:color w:val="FF0000"/>
                                <w:sz w:val="22"/>
                                <w:szCs w:val="22"/>
                              </w:rPr>
                            </w:pPr>
                            <w:r w:rsidRPr="00907434">
                              <w:rPr>
                                <w:b/>
                                <w:bCs/>
                                <w:color w:val="FF0000"/>
                                <w:sz w:val="22"/>
                                <w:szCs w:val="22"/>
                              </w:rPr>
                              <w:t>Participation prompts; planning and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B128A" id="_x0000_t202" coordsize="21600,21600" o:spt="202" path="m,l,21600r21600,l21600,xe">
                <v:stroke joinstyle="miter"/>
                <v:path gradientshapeok="t" o:connecttype="rect"/>
              </v:shapetype>
              <v:shape id="Text Box 4" o:spid="_x0000_s1026" type="#_x0000_t202" style="position:absolute;left:0;text-align:left;margin-left:-.05pt;margin-top:.1pt;width:779.4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" fillcolor="white [3201]" strokeweight=".5pt">
                <v:textbox>
                  <w:txbxContent>
                    <w:p w14:paraId="66DE97D5" w14:textId="77777777" w:rsidR="00E317D5" w:rsidRPr="00907434" w:rsidRDefault="00E317D5" w:rsidP="00E317D5">
                      <w:pPr>
                        <w:jc w:val="center"/>
                        <w:rPr>
                          <w:b/>
                          <w:bCs/>
                          <w:color w:val="FF0000"/>
                          <w:sz w:val="22"/>
                          <w:szCs w:val="22"/>
                        </w:rPr>
                      </w:pPr>
                      <w:r w:rsidRPr="00907434">
                        <w:rPr>
                          <w:b/>
                          <w:bCs/>
                          <w:color w:val="FF0000"/>
                          <w:sz w:val="22"/>
                          <w:szCs w:val="22"/>
                        </w:rPr>
                        <w:t>Participation prompts; planning and review</w:t>
                      </w:r>
                    </w:p>
                  </w:txbxContent>
                </v:textbox>
              </v:shape>
            </w:pict>
          </mc:Fallback>
        </mc:AlternateContent>
      </w:r>
    </w:p>
    <w:p w14:paraId="71C6FEE4" w14:textId="3FA8E80D" w:rsidR="00C5117C" w:rsidRDefault="00AE74BD" w:rsidP="00675E23">
      <w:pPr>
        <w:pStyle w:val="Heading2"/>
        <w:spacing w:before="40" w:after="0"/>
        <w:rPr>
          <w:rFonts w:ascii="Calibri Light" w:eastAsiaTheme="majorEastAsia" w:hAnsi="Calibri Light" w:cs="Calibri Light"/>
          <w:b w:val="0"/>
          <w:color w:val="1481AB" w:themeColor="accent1" w:themeShade="BF"/>
          <w:sz w:val="26"/>
          <w:szCs w:val="26"/>
          <w:lang w:val="en-US"/>
        </w:rPr>
      </w:pPr>
      <w:r w:rsidRPr="00675E23">
        <w:rPr>
          <w:rFonts w:ascii="Calibri Light" w:eastAsiaTheme="majorEastAsia" w:hAnsi="Calibri Light" w:cs="Calibri Light"/>
          <w:b w:val="0"/>
          <w:color w:val="1481AB" w:themeColor="accent1" w:themeShade="BF"/>
          <w:sz w:val="26"/>
          <w:szCs w:val="26"/>
          <w:lang w:val="en-US"/>
        </w:rPr>
        <w:lastRenderedPageBreak/>
        <w:t>Collaborating with colleagues in the use of surveys.</w:t>
      </w:r>
    </w:p>
    <w:p w14:paraId="185C1A7C" w14:textId="77777777" w:rsidR="00376856" w:rsidRPr="00376856" w:rsidRDefault="00376856" w:rsidP="00376856">
      <w:pPr>
        <w:rPr>
          <w:lang w:val="en-US"/>
        </w:rPr>
      </w:pPr>
    </w:p>
    <w:p w14:paraId="7A2D6E08" w14:textId="77777777" w:rsidR="00C5117C" w:rsidRPr="00376856" w:rsidRDefault="00AE74BD" w:rsidP="00376856">
      <w:pPr>
        <w:pStyle w:val="Heading3"/>
        <w:keepNext w:val="0"/>
        <w:keepLines w:val="0"/>
        <w:spacing w:before="0" w:after="120" w:line="276" w:lineRule="auto"/>
        <w:rPr>
          <w:rFonts w:asciiTheme="minorHAnsi" w:eastAsiaTheme="minorEastAsia" w:hAnsiTheme="minorHAnsi" w:cstheme="minorBidi"/>
          <w:b w:val="0"/>
          <w:smallCaps/>
          <w:spacing w:val="5"/>
          <w:sz w:val="24"/>
          <w:szCs w:val="24"/>
          <w:lang w:val="en-IE" w:eastAsia="en-US"/>
        </w:rPr>
      </w:pPr>
      <w:r w:rsidRPr="00376856">
        <w:rPr>
          <w:rFonts w:asciiTheme="minorHAnsi" w:eastAsiaTheme="minorEastAsia" w:hAnsiTheme="minorHAnsi" w:cstheme="minorBidi"/>
          <w:b w:val="0"/>
          <w:smallCaps/>
          <w:spacing w:val="5"/>
          <w:sz w:val="24"/>
          <w:szCs w:val="24"/>
          <w:lang w:val="en-IE" w:eastAsia="en-US"/>
        </w:rPr>
        <w:t>Step 1:  Initiating the survey</w:t>
      </w:r>
    </w:p>
    <w:p w14:paraId="3BE316D4" w14:textId="77777777" w:rsidR="00C5117C" w:rsidRDefault="00AE74BD">
      <w:pPr>
        <w:numPr>
          <w:ilvl w:val="0"/>
          <w:numId w:val="6"/>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Identify the group of colleagues interested in using student surveys to inform issue(s) under consideration.  </w:t>
      </w:r>
    </w:p>
    <w:p w14:paraId="11EF887A" w14:textId="243CE1CC" w:rsidR="00C5117C" w:rsidRDefault="00AE74BD">
      <w:pPr>
        <w:numPr>
          <w:ilvl w:val="0"/>
          <w:numId w:val="6"/>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Consider using the insights of </w:t>
      </w:r>
      <w:r w:rsidR="0014001B">
        <w:rPr>
          <w:rFonts w:ascii="Calibri" w:eastAsia="Calibri" w:hAnsi="Calibri" w:cs="Calibri"/>
          <w:color w:val="000000"/>
          <w:sz w:val="22"/>
          <w:szCs w:val="22"/>
        </w:rPr>
        <w:t>young people</w:t>
      </w:r>
      <w:r>
        <w:rPr>
          <w:rFonts w:ascii="Calibri" w:eastAsia="Calibri" w:hAnsi="Calibri" w:cs="Calibri"/>
          <w:color w:val="000000"/>
          <w:sz w:val="22"/>
          <w:szCs w:val="22"/>
        </w:rPr>
        <w:t xml:space="preserve"> in co-designing survey tools</w:t>
      </w:r>
      <w:r>
        <w:rPr>
          <w:rFonts w:ascii="Calibri" w:eastAsia="Calibri" w:hAnsi="Calibri" w:cs="Calibri"/>
          <w:sz w:val="22"/>
          <w:szCs w:val="22"/>
        </w:rPr>
        <w:t xml:space="preserve"> </w:t>
      </w:r>
      <w:r>
        <w:rPr>
          <w:rFonts w:ascii="Calibri" w:eastAsia="Calibri" w:hAnsi="Calibri" w:cs="Calibri"/>
          <w:color w:val="000000"/>
          <w:sz w:val="22"/>
          <w:szCs w:val="22"/>
        </w:rPr>
        <w:t xml:space="preserve">and planning for further action.  </w:t>
      </w:r>
    </w:p>
    <w:p w14:paraId="2D537269" w14:textId="77777777" w:rsidR="00C5117C" w:rsidRDefault="00AE74BD">
      <w:pPr>
        <w:numPr>
          <w:ilvl w:val="0"/>
          <w:numId w:val="6"/>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Invite more colleagues to hear about this work, e.g. who is involved, </w:t>
      </w:r>
      <w:r>
        <w:rPr>
          <w:rFonts w:ascii="Calibri" w:eastAsia="Calibri" w:hAnsi="Calibri" w:cs="Calibri"/>
          <w:sz w:val="22"/>
          <w:szCs w:val="22"/>
        </w:rPr>
        <w:t>the aim of the survey and how it will be managed</w:t>
      </w:r>
    </w:p>
    <w:p w14:paraId="7558E18F" w14:textId="77777777" w:rsidR="00C5117C" w:rsidRDefault="00AE74BD">
      <w:pPr>
        <w:numPr>
          <w:ilvl w:val="0"/>
          <w:numId w:val="6"/>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Include more teachers in the process if they are interested. </w:t>
      </w:r>
    </w:p>
    <w:p w14:paraId="6DD22CB9" w14:textId="77777777" w:rsidR="00C5117C" w:rsidRDefault="00C5117C">
      <w:pPr>
        <w:spacing w:line="360" w:lineRule="auto"/>
        <w:rPr>
          <w:rFonts w:ascii="Calibri" w:eastAsia="Calibri" w:hAnsi="Calibri" w:cs="Calibri"/>
          <w:sz w:val="22"/>
          <w:szCs w:val="22"/>
        </w:rPr>
      </w:pPr>
    </w:p>
    <w:p w14:paraId="330AA620" w14:textId="77777777" w:rsidR="00C5117C" w:rsidRPr="00376856" w:rsidRDefault="00AE74BD" w:rsidP="00376856">
      <w:pPr>
        <w:pStyle w:val="Heading3"/>
        <w:keepNext w:val="0"/>
        <w:keepLines w:val="0"/>
        <w:spacing w:before="0" w:after="120" w:line="276" w:lineRule="auto"/>
        <w:rPr>
          <w:rFonts w:asciiTheme="minorHAnsi" w:eastAsiaTheme="minorEastAsia" w:hAnsiTheme="minorHAnsi" w:cstheme="minorBidi"/>
          <w:b w:val="0"/>
          <w:smallCaps/>
          <w:spacing w:val="5"/>
          <w:sz w:val="24"/>
          <w:szCs w:val="24"/>
          <w:lang w:val="en-IE" w:eastAsia="en-US"/>
        </w:rPr>
      </w:pPr>
      <w:r w:rsidRPr="00376856">
        <w:rPr>
          <w:rFonts w:asciiTheme="minorHAnsi" w:eastAsiaTheme="minorEastAsia" w:hAnsiTheme="minorHAnsi" w:cstheme="minorBidi"/>
          <w:b w:val="0"/>
          <w:smallCaps/>
          <w:spacing w:val="5"/>
          <w:sz w:val="24"/>
          <w:szCs w:val="24"/>
          <w:lang w:val="en-IE" w:eastAsia="en-US"/>
        </w:rPr>
        <w:t>Step 2 Question design (sample questions in Appendix 2)</w:t>
      </w:r>
    </w:p>
    <w:p w14:paraId="3A93E946" w14:textId="2F08235E" w:rsidR="00C5117C" w:rsidRDefault="00AE74BD">
      <w:pPr>
        <w:numPr>
          <w:ilvl w:val="0"/>
          <w:numId w:val="2"/>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Agree with </w:t>
      </w:r>
      <w:r w:rsidR="00675E23">
        <w:rPr>
          <w:rFonts w:ascii="Calibri" w:eastAsia="Calibri" w:hAnsi="Calibri" w:cs="Calibri"/>
          <w:color w:val="000000"/>
          <w:sz w:val="22"/>
          <w:szCs w:val="22"/>
        </w:rPr>
        <w:t>colleagues how</w:t>
      </w:r>
      <w:r>
        <w:rPr>
          <w:rFonts w:ascii="Calibri" w:eastAsia="Calibri" w:hAnsi="Calibri" w:cs="Calibri"/>
          <w:color w:val="000000"/>
          <w:sz w:val="22"/>
          <w:szCs w:val="22"/>
        </w:rPr>
        <w:t xml:space="preserve"> </w:t>
      </w:r>
      <w:r w:rsidR="0014001B">
        <w:rPr>
          <w:rFonts w:ascii="Calibri" w:eastAsia="Calibri" w:hAnsi="Calibri" w:cs="Calibri"/>
          <w:color w:val="000000"/>
          <w:sz w:val="22"/>
          <w:szCs w:val="22"/>
        </w:rPr>
        <w:t>young people</w:t>
      </w:r>
      <w:r>
        <w:rPr>
          <w:rFonts w:ascii="Calibri" w:eastAsia="Calibri" w:hAnsi="Calibri" w:cs="Calibri"/>
          <w:color w:val="000000"/>
          <w:sz w:val="22"/>
          <w:szCs w:val="22"/>
        </w:rPr>
        <w:t xml:space="preserve"> will be involved in the question design</w:t>
      </w:r>
    </w:p>
    <w:p w14:paraId="5768FF7D" w14:textId="7F2EAF66" w:rsidR="00C5117C" w:rsidRDefault="00AE74BD">
      <w:pPr>
        <w:numPr>
          <w:ilvl w:val="0"/>
          <w:numId w:val="2"/>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When reviewing the questions with colleagues (and </w:t>
      </w:r>
      <w:r w:rsidR="0014001B">
        <w:rPr>
          <w:rFonts w:ascii="Calibri" w:eastAsia="Calibri" w:hAnsi="Calibri" w:cs="Calibri"/>
          <w:color w:val="000000"/>
          <w:sz w:val="22"/>
          <w:szCs w:val="22"/>
        </w:rPr>
        <w:t>young people</w:t>
      </w:r>
      <w:r>
        <w:rPr>
          <w:rFonts w:ascii="Calibri" w:eastAsia="Calibri" w:hAnsi="Calibri" w:cs="Calibri"/>
          <w:color w:val="000000"/>
          <w:sz w:val="22"/>
          <w:szCs w:val="22"/>
        </w:rPr>
        <w:t>!) share the purpose behind each question, encourage questions and sharing of thoughts/concerns.</w:t>
      </w:r>
    </w:p>
    <w:p w14:paraId="721E4F2D" w14:textId="0A080D6C" w:rsidR="00C5117C" w:rsidRDefault="00AE74BD">
      <w:pPr>
        <w:numPr>
          <w:ilvl w:val="0"/>
          <w:numId w:val="2"/>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Emphasise that questions provide an opportunity to understand more about </w:t>
      </w:r>
      <w:r w:rsidR="0014001B">
        <w:rPr>
          <w:rFonts w:ascii="Calibri" w:eastAsia="Calibri" w:hAnsi="Calibri" w:cs="Calibri"/>
          <w:color w:val="000000"/>
          <w:sz w:val="22"/>
          <w:szCs w:val="22"/>
        </w:rPr>
        <w:t>young people</w:t>
      </w:r>
      <w:r>
        <w:rPr>
          <w:rFonts w:ascii="Calibri" w:eastAsia="Calibri" w:hAnsi="Calibri" w:cs="Calibri"/>
          <w:color w:val="000000"/>
          <w:sz w:val="22"/>
          <w:szCs w:val="22"/>
        </w:rPr>
        <w:t xml:space="preserve">’ experience of learning and school and that surveys are not an occasion for criticism of teachers or management. </w:t>
      </w:r>
    </w:p>
    <w:p w14:paraId="0FD0595A" w14:textId="77777777" w:rsidR="00C5117C" w:rsidRDefault="00AE74BD">
      <w:pPr>
        <w:numPr>
          <w:ilvl w:val="0"/>
          <w:numId w:val="2"/>
        </w:numPr>
        <w:pBdr>
          <w:top w:val="nil"/>
          <w:left w:val="nil"/>
          <w:bottom w:val="nil"/>
          <w:right w:val="nil"/>
          <w:between w:val="nil"/>
        </w:pBdr>
        <w:tabs>
          <w:tab w:val="left" w:pos="1494"/>
        </w:tabs>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Provide opportunities for those not directly involved in the design process (teachers, parents, school management) to voice any concerns that they may have. </w:t>
      </w:r>
    </w:p>
    <w:p w14:paraId="470089AB" w14:textId="77777777" w:rsidR="00C5117C" w:rsidRDefault="00C5117C">
      <w:pPr>
        <w:spacing w:after="120" w:line="360" w:lineRule="auto"/>
        <w:rPr>
          <w:rFonts w:ascii="Calibri" w:eastAsia="Calibri" w:hAnsi="Calibri" w:cs="Calibri"/>
          <w:color w:val="000000"/>
          <w:sz w:val="22"/>
          <w:szCs w:val="22"/>
        </w:rPr>
      </w:pPr>
    </w:p>
    <w:p w14:paraId="7AAE32E5" w14:textId="77777777" w:rsidR="00C5117C" w:rsidRPr="00376856" w:rsidRDefault="00AE74BD" w:rsidP="00376856">
      <w:pPr>
        <w:pStyle w:val="Heading3"/>
        <w:keepNext w:val="0"/>
        <w:keepLines w:val="0"/>
        <w:spacing w:before="0" w:after="120" w:line="276" w:lineRule="auto"/>
        <w:rPr>
          <w:rFonts w:asciiTheme="minorHAnsi" w:eastAsiaTheme="minorEastAsia" w:hAnsiTheme="minorHAnsi" w:cstheme="minorBidi"/>
          <w:b w:val="0"/>
          <w:smallCaps/>
          <w:spacing w:val="5"/>
          <w:sz w:val="24"/>
          <w:szCs w:val="24"/>
          <w:lang w:val="en-IE" w:eastAsia="en-US"/>
        </w:rPr>
      </w:pPr>
      <w:bookmarkStart w:id="1" w:name="_heading=h.gjdgxs" w:colFirst="0" w:colLast="0"/>
      <w:bookmarkEnd w:id="1"/>
      <w:r w:rsidRPr="00376856">
        <w:rPr>
          <w:rFonts w:asciiTheme="minorHAnsi" w:eastAsiaTheme="minorEastAsia" w:hAnsiTheme="minorHAnsi" w:cstheme="minorBidi"/>
          <w:b w:val="0"/>
          <w:smallCaps/>
          <w:spacing w:val="5"/>
          <w:sz w:val="24"/>
          <w:szCs w:val="24"/>
          <w:lang w:val="en-IE" w:eastAsia="en-US"/>
        </w:rPr>
        <w:t xml:space="preserve">Step 3 </w:t>
      </w:r>
      <w:r w:rsidRPr="00376856">
        <w:rPr>
          <w:rFonts w:asciiTheme="minorHAnsi" w:eastAsiaTheme="minorEastAsia" w:hAnsiTheme="minorHAnsi" w:cstheme="minorBidi"/>
          <w:b w:val="0"/>
          <w:smallCaps/>
          <w:spacing w:val="5"/>
          <w:sz w:val="24"/>
          <w:szCs w:val="24"/>
          <w:lang w:val="en-IE" w:eastAsia="en-US"/>
        </w:rPr>
        <w:tab/>
        <w:t>Administering the survey</w:t>
      </w:r>
    </w:p>
    <w:p w14:paraId="07E369DD" w14:textId="77777777" w:rsidR="00C5117C" w:rsidRDefault="00AE74BD">
      <w:pPr>
        <w:tabs>
          <w:tab w:val="left" w:pos="1494"/>
        </w:tabs>
        <w:spacing w:line="360" w:lineRule="auto"/>
        <w:rPr>
          <w:rFonts w:ascii="Calibri" w:eastAsia="Calibri" w:hAnsi="Calibri" w:cs="Calibri"/>
          <w:sz w:val="22"/>
          <w:szCs w:val="22"/>
        </w:rPr>
      </w:pPr>
      <w:r>
        <w:rPr>
          <w:rFonts w:ascii="Calibri" w:eastAsia="Calibri" w:hAnsi="Calibri" w:cs="Calibri"/>
          <w:sz w:val="22"/>
          <w:szCs w:val="22"/>
        </w:rPr>
        <w:t xml:space="preserve">Explain to all participants </w:t>
      </w:r>
    </w:p>
    <w:p w14:paraId="3A6101B3" w14:textId="77777777" w:rsidR="00C5117C" w:rsidRDefault="00AE74BD">
      <w:pPr>
        <w:numPr>
          <w:ilvl w:val="0"/>
          <w:numId w:val="8"/>
        </w:numPr>
        <w:pBdr>
          <w:top w:val="nil"/>
          <w:left w:val="nil"/>
          <w:bottom w:val="nil"/>
          <w:right w:val="nil"/>
          <w:between w:val="nil"/>
        </w:pBdr>
        <w:tabs>
          <w:tab w:val="left" w:pos="1494"/>
        </w:tabs>
        <w:spacing w:line="360" w:lineRule="auto"/>
        <w:rPr>
          <w:rFonts w:ascii="Calibri" w:eastAsia="Calibri" w:hAnsi="Calibri" w:cs="Calibri"/>
          <w:color w:val="000000"/>
          <w:sz w:val="22"/>
          <w:szCs w:val="22"/>
        </w:rPr>
      </w:pPr>
      <w:r>
        <w:rPr>
          <w:rFonts w:ascii="Calibri" w:eastAsia="Calibri" w:hAnsi="Calibri" w:cs="Calibri"/>
          <w:color w:val="000000"/>
          <w:sz w:val="22"/>
          <w:szCs w:val="22"/>
        </w:rPr>
        <w:t>the purpose of the survey</w:t>
      </w:r>
    </w:p>
    <w:p w14:paraId="368B15A2" w14:textId="77777777" w:rsidR="00C5117C" w:rsidRDefault="00AE74BD">
      <w:pPr>
        <w:numPr>
          <w:ilvl w:val="0"/>
          <w:numId w:val="8"/>
        </w:numPr>
        <w:pBdr>
          <w:top w:val="nil"/>
          <w:left w:val="nil"/>
          <w:bottom w:val="nil"/>
          <w:right w:val="nil"/>
          <w:between w:val="nil"/>
        </w:pBdr>
        <w:tabs>
          <w:tab w:val="left" w:pos="1494"/>
        </w:tabs>
        <w:spacing w:line="360" w:lineRule="auto"/>
        <w:rPr>
          <w:rFonts w:ascii="Calibri" w:eastAsia="Calibri" w:hAnsi="Calibri" w:cs="Calibri"/>
          <w:color w:val="000000"/>
          <w:sz w:val="22"/>
          <w:szCs w:val="22"/>
        </w:rPr>
      </w:pPr>
      <w:r>
        <w:rPr>
          <w:rFonts w:ascii="Calibri" w:eastAsia="Calibri" w:hAnsi="Calibri" w:cs="Calibri"/>
          <w:color w:val="000000"/>
          <w:sz w:val="22"/>
          <w:szCs w:val="22"/>
        </w:rPr>
        <w:t>the importance of completing it carefully and completely</w:t>
      </w:r>
    </w:p>
    <w:p w14:paraId="10C9A705" w14:textId="77777777" w:rsidR="00C5117C" w:rsidRDefault="00AE74BD">
      <w:pPr>
        <w:numPr>
          <w:ilvl w:val="0"/>
          <w:numId w:val="8"/>
        </w:numPr>
        <w:pBdr>
          <w:top w:val="nil"/>
          <w:left w:val="nil"/>
          <w:bottom w:val="nil"/>
          <w:right w:val="nil"/>
          <w:between w:val="nil"/>
        </w:pBdr>
        <w:tabs>
          <w:tab w:val="left" w:pos="1494"/>
        </w:tabs>
        <w:spacing w:line="360" w:lineRule="auto"/>
        <w:rPr>
          <w:rFonts w:ascii="Calibri" w:eastAsia="Calibri" w:hAnsi="Calibri" w:cs="Calibri"/>
          <w:color w:val="000000"/>
          <w:sz w:val="22"/>
          <w:szCs w:val="22"/>
        </w:rPr>
      </w:pPr>
      <w:r>
        <w:rPr>
          <w:rFonts w:ascii="Calibri" w:eastAsia="Calibri" w:hAnsi="Calibri" w:cs="Calibri"/>
          <w:color w:val="000000"/>
          <w:sz w:val="22"/>
          <w:szCs w:val="22"/>
        </w:rPr>
        <w:t>the option to complete it anonymously</w:t>
      </w:r>
    </w:p>
    <w:p w14:paraId="23192304" w14:textId="77777777" w:rsidR="00C5117C" w:rsidRDefault="00AE74BD">
      <w:pPr>
        <w:numPr>
          <w:ilvl w:val="0"/>
          <w:numId w:val="8"/>
        </w:numPr>
        <w:pBdr>
          <w:top w:val="nil"/>
          <w:left w:val="nil"/>
          <w:bottom w:val="nil"/>
          <w:right w:val="nil"/>
          <w:between w:val="nil"/>
        </w:pBdr>
        <w:tabs>
          <w:tab w:val="left" w:pos="1494"/>
        </w:tabs>
        <w:spacing w:line="360" w:lineRule="auto"/>
        <w:rPr>
          <w:rFonts w:ascii="Calibri" w:eastAsia="Calibri" w:hAnsi="Calibri" w:cs="Calibri"/>
          <w:sz w:val="22"/>
          <w:szCs w:val="22"/>
        </w:rPr>
      </w:pPr>
      <w:r>
        <w:rPr>
          <w:rFonts w:ascii="Calibri" w:eastAsia="Calibri" w:hAnsi="Calibri" w:cs="Calibri"/>
          <w:sz w:val="22"/>
          <w:szCs w:val="22"/>
        </w:rPr>
        <w:t>the option not to complete it</w:t>
      </w:r>
    </w:p>
    <w:p w14:paraId="16610CC6" w14:textId="77777777" w:rsidR="00C5117C" w:rsidRDefault="00AE74BD">
      <w:pPr>
        <w:numPr>
          <w:ilvl w:val="0"/>
          <w:numId w:val="8"/>
        </w:numPr>
        <w:pBdr>
          <w:top w:val="nil"/>
          <w:left w:val="nil"/>
          <w:bottom w:val="nil"/>
          <w:right w:val="nil"/>
          <w:between w:val="nil"/>
        </w:pBdr>
        <w:tabs>
          <w:tab w:val="left" w:pos="1494"/>
        </w:tabs>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how feedback will be given and acted upon. </w:t>
      </w:r>
    </w:p>
    <w:p w14:paraId="2433C3E0" w14:textId="77777777" w:rsidR="00C5117C" w:rsidRDefault="00C5117C">
      <w:pPr>
        <w:spacing w:after="120" w:line="360" w:lineRule="auto"/>
        <w:rPr>
          <w:rFonts w:ascii="Calibri" w:eastAsia="Calibri" w:hAnsi="Calibri" w:cs="Calibri"/>
          <w:b/>
          <w:color w:val="1CADE4"/>
          <w:sz w:val="22"/>
          <w:szCs w:val="22"/>
        </w:rPr>
      </w:pPr>
    </w:p>
    <w:p w14:paraId="70EE27D6" w14:textId="77777777" w:rsidR="00C5117C" w:rsidRPr="00376856" w:rsidRDefault="00AE74BD" w:rsidP="00376856">
      <w:pPr>
        <w:pStyle w:val="Heading3"/>
        <w:keepNext w:val="0"/>
        <w:keepLines w:val="0"/>
        <w:spacing w:before="0" w:after="120" w:line="276" w:lineRule="auto"/>
        <w:rPr>
          <w:rFonts w:asciiTheme="minorHAnsi" w:eastAsiaTheme="minorEastAsia" w:hAnsiTheme="minorHAnsi" w:cstheme="minorBidi"/>
          <w:b w:val="0"/>
          <w:smallCaps/>
          <w:spacing w:val="5"/>
          <w:sz w:val="24"/>
          <w:szCs w:val="24"/>
          <w:lang w:val="en-IE" w:eastAsia="en-US"/>
        </w:rPr>
      </w:pPr>
      <w:r w:rsidRPr="00376856">
        <w:rPr>
          <w:rFonts w:asciiTheme="minorHAnsi" w:eastAsiaTheme="minorEastAsia" w:hAnsiTheme="minorHAnsi" w:cstheme="minorBidi"/>
          <w:b w:val="0"/>
          <w:smallCaps/>
          <w:spacing w:val="5"/>
          <w:sz w:val="24"/>
          <w:szCs w:val="24"/>
          <w:lang w:val="en-IE" w:eastAsia="en-US"/>
        </w:rPr>
        <w:t>Step 4</w:t>
      </w:r>
      <w:r w:rsidRPr="00376856">
        <w:rPr>
          <w:rFonts w:asciiTheme="minorHAnsi" w:eastAsiaTheme="minorEastAsia" w:hAnsiTheme="minorHAnsi" w:cstheme="minorBidi"/>
          <w:b w:val="0"/>
          <w:smallCaps/>
          <w:spacing w:val="5"/>
          <w:sz w:val="24"/>
          <w:szCs w:val="24"/>
          <w:lang w:val="en-IE" w:eastAsia="en-US"/>
        </w:rPr>
        <w:tab/>
        <w:t>Processing, interpreting, reporting/presenting</w:t>
      </w:r>
    </w:p>
    <w:p w14:paraId="7B7B372C" w14:textId="77777777" w:rsidR="00C5117C" w:rsidRDefault="00AE74BD">
      <w:pPr>
        <w:numPr>
          <w:ilvl w:val="0"/>
          <w:numId w:val="4"/>
        </w:numPr>
        <w:pBdr>
          <w:top w:val="nil"/>
          <w:left w:val="nil"/>
          <w:bottom w:val="nil"/>
          <w:right w:val="nil"/>
          <w:between w:val="nil"/>
        </w:pBdr>
        <w:tabs>
          <w:tab w:val="left" w:pos="1494"/>
        </w:tabs>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Collate the findings and summarize the key points </w:t>
      </w:r>
    </w:p>
    <w:p w14:paraId="41008BB2" w14:textId="6555DC1B" w:rsidR="00C5117C" w:rsidRDefault="00675E23">
      <w:pPr>
        <w:numPr>
          <w:ilvl w:val="0"/>
          <w:numId w:val="4"/>
        </w:numPr>
        <w:spacing w:line="360" w:lineRule="auto"/>
        <w:rPr>
          <w:rFonts w:ascii="Calibri" w:eastAsia="Calibri" w:hAnsi="Calibri" w:cs="Calibri"/>
          <w:sz w:val="22"/>
          <w:szCs w:val="22"/>
        </w:rPr>
      </w:pPr>
      <w:r>
        <w:rPr>
          <w:rFonts w:ascii="Calibri" w:eastAsia="Calibri" w:hAnsi="Calibri" w:cs="Calibri"/>
          <w:sz w:val="22"/>
          <w:szCs w:val="22"/>
        </w:rPr>
        <w:t>Present findings</w:t>
      </w:r>
      <w:r w:rsidR="00AE74BD">
        <w:rPr>
          <w:rFonts w:ascii="Calibri" w:eastAsia="Calibri" w:hAnsi="Calibri" w:cs="Calibri"/>
          <w:sz w:val="22"/>
          <w:szCs w:val="22"/>
        </w:rPr>
        <w:t xml:space="preserve"> in a form appropriate for the </w:t>
      </w:r>
      <w:r>
        <w:rPr>
          <w:rFonts w:ascii="Calibri" w:eastAsia="Calibri" w:hAnsi="Calibri" w:cs="Calibri"/>
          <w:sz w:val="22"/>
          <w:szCs w:val="22"/>
        </w:rPr>
        <w:t>different audience</w:t>
      </w:r>
      <w:r w:rsidR="00AE74BD">
        <w:rPr>
          <w:rFonts w:ascii="Calibri" w:eastAsia="Calibri" w:hAnsi="Calibri" w:cs="Calibri"/>
          <w:sz w:val="22"/>
          <w:szCs w:val="22"/>
        </w:rPr>
        <w:t xml:space="preserve">(s).  Formats might include slide presentations, graphics, visuals, handouts, posters sessions.  </w:t>
      </w:r>
    </w:p>
    <w:p w14:paraId="4CFBF71E" w14:textId="77777777" w:rsidR="00C5117C" w:rsidRDefault="00AE74BD">
      <w:pPr>
        <w:numPr>
          <w:ilvl w:val="0"/>
          <w:numId w:val="4"/>
        </w:numPr>
        <w:spacing w:line="360" w:lineRule="auto"/>
        <w:rPr>
          <w:rFonts w:ascii="Calibri" w:eastAsia="Calibri" w:hAnsi="Calibri" w:cs="Calibri"/>
          <w:sz w:val="22"/>
          <w:szCs w:val="22"/>
        </w:rPr>
      </w:pPr>
      <w:r>
        <w:rPr>
          <w:rFonts w:ascii="Calibri" w:eastAsia="Calibri" w:hAnsi="Calibri" w:cs="Calibri"/>
          <w:sz w:val="22"/>
          <w:szCs w:val="22"/>
        </w:rPr>
        <w:t xml:space="preserve">Design the presentation to encourage dialogue </w:t>
      </w:r>
    </w:p>
    <w:p w14:paraId="7944105D" w14:textId="77777777" w:rsidR="00C5117C" w:rsidRPr="00376856" w:rsidRDefault="00AE74BD" w:rsidP="00376856">
      <w:pPr>
        <w:pStyle w:val="ListParagraph"/>
        <w:numPr>
          <w:ilvl w:val="0"/>
          <w:numId w:val="12"/>
        </w:numPr>
        <w:spacing w:line="360" w:lineRule="auto"/>
        <w:rPr>
          <w:rFonts w:ascii="Calibri" w:eastAsia="Calibri" w:hAnsi="Calibri" w:cs="Calibri"/>
          <w:sz w:val="22"/>
          <w:szCs w:val="22"/>
        </w:rPr>
      </w:pPr>
      <w:r w:rsidRPr="00376856">
        <w:rPr>
          <w:rFonts w:ascii="Calibri" w:eastAsia="Calibri" w:hAnsi="Calibri" w:cs="Calibri"/>
          <w:sz w:val="22"/>
          <w:szCs w:val="22"/>
        </w:rPr>
        <w:lastRenderedPageBreak/>
        <w:t xml:space="preserve">What surprised you? </w:t>
      </w:r>
    </w:p>
    <w:p w14:paraId="4334B127" w14:textId="77777777" w:rsidR="00C5117C" w:rsidRPr="00376856" w:rsidRDefault="00AE74BD" w:rsidP="00376856">
      <w:pPr>
        <w:pStyle w:val="ListParagraph"/>
        <w:numPr>
          <w:ilvl w:val="0"/>
          <w:numId w:val="12"/>
        </w:numPr>
        <w:spacing w:line="360" w:lineRule="auto"/>
        <w:rPr>
          <w:rFonts w:ascii="Calibri" w:eastAsia="Calibri" w:hAnsi="Calibri" w:cs="Calibri"/>
          <w:sz w:val="22"/>
          <w:szCs w:val="22"/>
        </w:rPr>
      </w:pPr>
      <w:r w:rsidRPr="00376856">
        <w:rPr>
          <w:rFonts w:ascii="Calibri" w:eastAsia="Calibri" w:hAnsi="Calibri" w:cs="Calibri"/>
          <w:sz w:val="22"/>
          <w:szCs w:val="22"/>
        </w:rPr>
        <w:t xml:space="preserve">What pleased you?  </w:t>
      </w:r>
    </w:p>
    <w:p w14:paraId="577CF843" w14:textId="77777777" w:rsidR="00C5117C" w:rsidRPr="00376856" w:rsidRDefault="00AE74BD" w:rsidP="00376856">
      <w:pPr>
        <w:pStyle w:val="ListParagraph"/>
        <w:numPr>
          <w:ilvl w:val="0"/>
          <w:numId w:val="12"/>
        </w:numPr>
        <w:spacing w:line="360" w:lineRule="auto"/>
        <w:rPr>
          <w:rFonts w:ascii="Calibri" w:eastAsia="Calibri" w:hAnsi="Calibri" w:cs="Calibri"/>
          <w:sz w:val="22"/>
          <w:szCs w:val="22"/>
        </w:rPr>
      </w:pPr>
      <w:r w:rsidRPr="00376856">
        <w:rPr>
          <w:rFonts w:ascii="Calibri" w:eastAsia="Calibri" w:hAnsi="Calibri" w:cs="Calibri"/>
          <w:sz w:val="22"/>
          <w:szCs w:val="22"/>
        </w:rPr>
        <w:t xml:space="preserve">What unsettled you?  </w:t>
      </w:r>
    </w:p>
    <w:p w14:paraId="704D0D09" w14:textId="77777777" w:rsidR="00C5117C" w:rsidRPr="00376856" w:rsidRDefault="00AE74BD" w:rsidP="00376856">
      <w:pPr>
        <w:pStyle w:val="ListParagraph"/>
        <w:numPr>
          <w:ilvl w:val="0"/>
          <w:numId w:val="12"/>
        </w:numPr>
        <w:spacing w:line="360" w:lineRule="auto"/>
        <w:rPr>
          <w:rFonts w:ascii="Calibri" w:eastAsia="Calibri" w:hAnsi="Calibri" w:cs="Calibri"/>
          <w:sz w:val="22"/>
          <w:szCs w:val="22"/>
        </w:rPr>
      </w:pPr>
      <w:r w:rsidRPr="00376856">
        <w:rPr>
          <w:rFonts w:ascii="Calibri" w:eastAsia="Calibri" w:hAnsi="Calibri" w:cs="Calibri"/>
          <w:sz w:val="22"/>
          <w:szCs w:val="22"/>
        </w:rPr>
        <w:t xml:space="preserve">What further opportunities does this feedback provide?  </w:t>
      </w:r>
    </w:p>
    <w:p w14:paraId="56FA0549" w14:textId="77777777" w:rsidR="00C5117C" w:rsidRPr="00376856" w:rsidRDefault="00AE74BD" w:rsidP="00376856">
      <w:pPr>
        <w:pStyle w:val="ListParagraph"/>
        <w:numPr>
          <w:ilvl w:val="0"/>
          <w:numId w:val="12"/>
        </w:numPr>
        <w:spacing w:line="360" w:lineRule="auto"/>
        <w:rPr>
          <w:rFonts w:ascii="Calibri" w:eastAsia="Calibri" w:hAnsi="Calibri" w:cs="Calibri"/>
          <w:sz w:val="22"/>
          <w:szCs w:val="22"/>
        </w:rPr>
      </w:pPr>
      <w:r w:rsidRPr="00376856">
        <w:rPr>
          <w:rFonts w:ascii="Calibri" w:eastAsia="Calibri" w:hAnsi="Calibri" w:cs="Calibri"/>
          <w:sz w:val="22"/>
          <w:szCs w:val="22"/>
        </w:rPr>
        <w:t xml:space="preserve">Are there challenges arising from the feedback?  </w:t>
      </w:r>
    </w:p>
    <w:p w14:paraId="50A99477" w14:textId="77777777" w:rsidR="00C5117C" w:rsidRPr="00376856" w:rsidRDefault="00AE74BD" w:rsidP="00376856">
      <w:pPr>
        <w:pStyle w:val="ListParagraph"/>
        <w:numPr>
          <w:ilvl w:val="0"/>
          <w:numId w:val="12"/>
        </w:numPr>
        <w:spacing w:line="360" w:lineRule="auto"/>
        <w:rPr>
          <w:rFonts w:ascii="Calibri" w:eastAsia="Calibri" w:hAnsi="Calibri" w:cs="Calibri"/>
          <w:sz w:val="22"/>
          <w:szCs w:val="22"/>
        </w:rPr>
      </w:pPr>
      <w:r w:rsidRPr="00376856">
        <w:rPr>
          <w:rFonts w:ascii="Calibri" w:eastAsia="Calibri" w:hAnsi="Calibri" w:cs="Calibri"/>
          <w:sz w:val="22"/>
          <w:szCs w:val="22"/>
        </w:rPr>
        <w:t xml:space="preserve">What might be the next steps? </w:t>
      </w:r>
    </w:p>
    <w:p w14:paraId="14B175FF" w14:textId="77777777" w:rsidR="00C5117C" w:rsidRDefault="00AE74BD">
      <w:pPr>
        <w:numPr>
          <w:ilvl w:val="0"/>
          <w:numId w:val="4"/>
        </w:numPr>
        <w:spacing w:line="360" w:lineRule="auto"/>
        <w:rPr>
          <w:rFonts w:ascii="Calibri" w:eastAsia="Calibri" w:hAnsi="Calibri" w:cs="Calibri"/>
          <w:sz w:val="22"/>
          <w:szCs w:val="22"/>
        </w:rPr>
      </w:pPr>
      <w:r>
        <w:rPr>
          <w:rFonts w:ascii="Calibri" w:eastAsia="Calibri" w:hAnsi="Calibri" w:cs="Calibri"/>
          <w:sz w:val="22"/>
          <w:szCs w:val="22"/>
        </w:rPr>
        <w:t xml:space="preserve">It is important to provide a non-judgemental feedback that focuses clearly on the findings </w:t>
      </w:r>
    </w:p>
    <w:p w14:paraId="7708662A" w14:textId="77777777" w:rsidR="00C5117C" w:rsidRDefault="00AE74BD">
      <w:pPr>
        <w:numPr>
          <w:ilvl w:val="0"/>
          <w:numId w:val="4"/>
        </w:numPr>
        <w:spacing w:line="360" w:lineRule="auto"/>
        <w:rPr>
          <w:rFonts w:ascii="Calibri" w:eastAsia="Calibri" w:hAnsi="Calibri" w:cs="Calibri"/>
          <w:sz w:val="22"/>
          <w:szCs w:val="22"/>
        </w:rPr>
      </w:pPr>
      <w:r>
        <w:rPr>
          <w:rFonts w:ascii="Calibri" w:eastAsia="Calibri" w:hAnsi="Calibri" w:cs="Calibri"/>
          <w:sz w:val="22"/>
          <w:szCs w:val="22"/>
        </w:rPr>
        <w:t>Agree who will make the presentation – teacher, student, combination?</w:t>
      </w:r>
    </w:p>
    <w:p w14:paraId="184451BF" w14:textId="77777777" w:rsidR="00C5117C" w:rsidRDefault="00AE74BD">
      <w:pPr>
        <w:numPr>
          <w:ilvl w:val="0"/>
          <w:numId w:val="4"/>
        </w:numPr>
        <w:spacing w:line="360" w:lineRule="auto"/>
        <w:rPr>
          <w:rFonts w:ascii="Calibri" w:eastAsia="Calibri" w:hAnsi="Calibri" w:cs="Calibri"/>
          <w:sz w:val="22"/>
          <w:szCs w:val="22"/>
        </w:rPr>
      </w:pPr>
      <w:r>
        <w:rPr>
          <w:rFonts w:ascii="Calibri" w:eastAsia="Calibri" w:hAnsi="Calibri" w:cs="Calibri"/>
          <w:color w:val="000000"/>
          <w:sz w:val="22"/>
          <w:szCs w:val="22"/>
        </w:rPr>
        <w:t xml:space="preserve">Plan to act on the feedback ensuring that a manageable amount of change is undertaken.  </w:t>
      </w:r>
    </w:p>
    <w:p w14:paraId="08404DCA" w14:textId="77777777" w:rsidR="00C5117C" w:rsidRDefault="00C5117C">
      <w:pPr>
        <w:tabs>
          <w:tab w:val="left" w:pos="1494"/>
        </w:tabs>
        <w:spacing w:line="360" w:lineRule="auto"/>
        <w:rPr>
          <w:rFonts w:ascii="Calibri" w:eastAsia="Calibri" w:hAnsi="Calibri" w:cs="Calibri"/>
          <w:sz w:val="22"/>
          <w:szCs w:val="22"/>
        </w:rPr>
      </w:pPr>
    </w:p>
    <w:p w14:paraId="25F4E606" w14:textId="7C9D3FEA" w:rsidR="00C5117C" w:rsidRPr="00376856" w:rsidRDefault="00AE74BD" w:rsidP="00376856">
      <w:pPr>
        <w:pStyle w:val="Heading3"/>
        <w:keepNext w:val="0"/>
        <w:keepLines w:val="0"/>
        <w:spacing w:before="0" w:after="120" w:line="276" w:lineRule="auto"/>
        <w:rPr>
          <w:rFonts w:asciiTheme="minorHAnsi" w:eastAsiaTheme="minorEastAsia" w:hAnsiTheme="minorHAnsi" w:cstheme="minorBidi"/>
          <w:b w:val="0"/>
          <w:smallCaps/>
          <w:spacing w:val="5"/>
          <w:sz w:val="24"/>
          <w:szCs w:val="24"/>
          <w:lang w:val="en-IE" w:eastAsia="en-US"/>
        </w:rPr>
      </w:pPr>
      <w:r w:rsidRPr="00376856">
        <w:rPr>
          <w:rFonts w:asciiTheme="minorHAnsi" w:eastAsiaTheme="minorEastAsia" w:hAnsiTheme="minorHAnsi" w:cstheme="minorBidi"/>
          <w:b w:val="0"/>
          <w:smallCaps/>
          <w:spacing w:val="5"/>
          <w:sz w:val="24"/>
          <w:szCs w:val="24"/>
          <w:lang w:val="en-IE" w:eastAsia="en-US"/>
        </w:rPr>
        <w:t>Ste</w:t>
      </w:r>
      <w:r w:rsidR="008F4DA7">
        <w:rPr>
          <w:rFonts w:asciiTheme="minorHAnsi" w:eastAsiaTheme="minorEastAsia" w:hAnsiTheme="minorHAnsi" w:cstheme="minorBidi"/>
          <w:b w:val="0"/>
          <w:smallCaps/>
          <w:spacing w:val="5"/>
          <w:sz w:val="24"/>
          <w:szCs w:val="24"/>
          <w:lang w:val="en-IE" w:eastAsia="en-US"/>
        </w:rPr>
        <w:t>p 5</w:t>
      </w:r>
      <w:r w:rsidRPr="00376856">
        <w:rPr>
          <w:rFonts w:asciiTheme="minorHAnsi" w:eastAsiaTheme="minorEastAsia" w:hAnsiTheme="minorHAnsi" w:cstheme="minorBidi"/>
          <w:b w:val="0"/>
          <w:smallCaps/>
          <w:spacing w:val="5"/>
          <w:sz w:val="24"/>
          <w:szCs w:val="24"/>
          <w:lang w:val="en-IE" w:eastAsia="en-US"/>
        </w:rPr>
        <w:tab/>
        <w:t xml:space="preserve"> Getting school-wide buy in </w:t>
      </w:r>
    </w:p>
    <w:p w14:paraId="3F292B07" w14:textId="77777777" w:rsidR="00C5117C" w:rsidRDefault="00AE74BD">
      <w:pPr>
        <w:numPr>
          <w:ilvl w:val="0"/>
          <w:numId w:val="2"/>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Share your experiences with other colleagues, school management – what worked, what were the challenges and where to next.     </w:t>
      </w:r>
    </w:p>
    <w:p w14:paraId="296483E3" w14:textId="77777777" w:rsidR="00C5117C" w:rsidRDefault="00AE74BD">
      <w:pPr>
        <w:numPr>
          <w:ilvl w:val="0"/>
          <w:numId w:val="2"/>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Share survey tools that you may have found useful and invite other staff to trial them.  </w:t>
      </w:r>
    </w:p>
    <w:p w14:paraId="102454DD" w14:textId="77777777" w:rsidR="00C5117C" w:rsidRDefault="00C5117C">
      <w:pPr>
        <w:pBdr>
          <w:top w:val="nil"/>
          <w:left w:val="nil"/>
          <w:bottom w:val="nil"/>
          <w:right w:val="nil"/>
          <w:between w:val="nil"/>
        </w:pBdr>
        <w:spacing w:line="360" w:lineRule="auto"/>
        <w:rPr>
          <w:rFonts w:ascii="Calibri" w:eastAsia="Calibri" w:hAnsi="Calibri" w:cs="Calibri"/>
          <w:sz w:val="22"/>
          <w:szCs w:val="22"/>
        </w:rPr>
      </w:pPr>
    </w:p>
    <w:p w14:paraId="5CD85B01" w14:textId="77777777" w:rsidR="00C5117C" w:rsidRDefault="00AE74BD">
      <w:pPr>
        <w:pBdr>
          <w:top w:val="nil"/>
          <w:left w:val="nil"/>
          <w:bottom w:val="nil"/>
          <w:right w:val="nil"/>
          <w:between w:val="nil"/>
        </w:pBdr>
        <w:spacing w:line="360" w:lineRule="auto"/>
        <w:rPr>
          <w:rFonts w:ascii="Calibri" w:eastAsia="Calibri" w:hAnsi="Calibri" w:cs="Calibri"/>
          <w:color w:val="1155CC"/>
          <w:sz w:val="22"/>
          <w:szCs w:val="22"/>
          <w:u w:val="single"/>
        </w:rPr>
      </w:pPr>
      <w:r>
        <w:rPr>
          <w:rFonts w:ascii="Calibri" w:eastAsia="Calibri" w:hAnsi="Calibri" w:cs="Calibri"/>
          <w:sz w:val="22"/>
          <w:szCs w:val="22"/>
        </w:rPr>
        <w:t xml:space="preserve">Check out one teacher’s experience of using a student survey to inform his planning for learning and teacher </w:t>
      </w:r>
      <w:hyperlink r:id="rId18">
        <w:r>
          <w:rPr>
            <w:rFonts w:ascii="Calibri" w:eastAsia="Calibri" w:hAnsi="Calibri" w:cs="Calibri"/>
            <w:color w:val="1155CC"/>
            <w:sz w:val="22"/>
            <w:szCs w:val="22"/>
            <w:u w:val="single"/>
          </w:rPr>
          <w:t>here.</w:t>
        </w:r>
      </w:hyperlink>
    </w:p>
    <w:p w14:paraId="37A9E287" w14:textId="77777777" w:rsidR="008F4DA7" w:rsidRDefault="008F4DA7">
      <w:pPr>
        <w:pBdr>
          <w:top w:val="nil"/>
          <w:left w:val="nil"/>
          <w:bottom w:val="nil"/>
          <w:right w:val="nil"/>
          <w:between w:val="nil"/>
        </w:pBdr>
        <w:spacing w:line="360" w:lineRule="auto"/>
        <w:rPr>
          <w:rFonts w:ascii="Calibri" w:eastAsia="Calibri" w:hAnsi="Calibri" w:cs="Calibri"/>
          <w:color w:val="1155CC"/>
          <w:sz w:val="22"/>
          <w:szCs w:val="22"/>
          <w:u w:val="single"/>
        </w:rPr>
      </w:pPr>
    </w:p>
    <w:p w14:paraId="1CF46AF3" w14:textId="77777777" w:rsidR="008F4DA7" w:rsidRPr="008F4DA7" w:rsidRDefault="008F4DA7" w:rsidP="008F4DA7">
      <w:pPr>
        <w:pStyle w:val="Heading3"/>
        <w:keepNext w:val="0"/>
        <w:keepLines w:val="0"/>
        <w:spacing w:before="0" w:after="120" w:line="276" w:lineRule="auto"/>
        <w:rPr>
          <w:rFonts w:asciiTheme="minorHAnsi" w:eastAsiaTheme="minorEastAsia" w:hAnsiTheme="minorHAnsi" w:cstheme="minorBidi"/>
          <w:b w:val="0"/>
          <w:smallCaps/>
          <w:spacing w:val="5"/>
          <w:sz w:val="24"/>
          <w:szCs w:val="24"/>
          <w:lang w:val="en-IE" w:eastAsia="en-US"/>
        </w:rPr>
      </w:pPr>
      <w:r w:rsidRPr="008F4DA7">
        <w:rPr>
          <w:rFonts w:asciiTheme="minorHAnsi" w:eastAsiaTheme="minorEastAsia" w:hAnsiTheme="minorHAnsi" w:cstheme="minorBidi"/>
          <w:b w:val="0"/>
          <w:smallCaps/>
          <w:spacing w:val="5"/>
          <w:sz w:val="24"/>
          <w:szCs w:val="24"/>
          <w:lang w:val="en-IE" w:eastAsia="en-US"/>
        </w:rPr>
        <w:t xml:space="preserve">Step 5  </w:t>
      </w:r>
      <w:r>
        <w:rPr>
          <w:rFonts w:asciiTheme="minorHAnsi" w:eastAsiaTheme="minorEastAsia" w:hAnsiTheme="minorHAnsi" w:cstheme="minorBidi"/>
          <w:b w:val="0"/>
          <w:smallCaps/>
          <w:spacing w:val="5"/>
          <w:sz w:val="24"/>
          <w:szCs w:val="24"/>
          <w:lang w:val="en-IE" w:eastAsia="en-US"/>
        </w:rPr>
        <w:t xml:space="preserve"> </w:t>
      </w:r>
      <w:r w:rsidRPr="008F4DA7">
        <w:rPr>
          <w:rFonts w:asciiTheme="minorHAnsi" w:eastAsiaTheme="minorEastAsia" w:hAnsiTheme="minorHAnsi" w:cstheme="minorBidi"/>
          <w:b w:val="0"/>
          <w:smallCaps/>
          <w:spacing w:val="5"/>
          <w:sz w:val="24"/>
          <w:szCs w:val="24"/>
          <w:lang w:val="en-IE" w:eastAsia="en-US"/>
        </w:rPr>
        <w:t xml:space="preserve">Using student focus groups to unpack survey findings.  </w:t>
      </w:r>
    </w:p>
    <w:p w14:paraId="0C1C2DE8" w14:textId="41C19670" w:rsidR="008F4DA7" w:rsidRPr="008D39CC" w:rsidRDefault="008F4DA7" w:rsidP="008F4DA7">
      <w:pPr>
        <w:widowControl w:val="0"/>
        <w:spacing w:line="360" w:lineRule="auto"/>
        <w:rPr>
          <w:rFonts w:ascii="Calibri" w:eastAsia="Calibri" w:hAnsi="Calibri" w:cs="Calibri"/>
          <w:i/>
          <w:sz w:val="22"/>
          <w:szCs w:val="22"/>
        </w:rPr>
      </w:pPr>
      <w:r>
        <w:rPr>
          <w:rFonts w:ascii="Calibri" w:eastAsia="Calibri" w:hAnsi="Calibri" w:cs="Calibri"/>
          <w:sz w:val="22"/>
          <w:szCs w:val="22"/>
        </w:rPr>
        <w:t xml:space="preserve">Student surveys will provide lots of interesting and valuable feedback.  They will also throw up many questions and surprises.  It is useful to consider organising one or more focus groups with </w:t>
      </w:r>
      <w:r w:rsidR="0014001B">
        <w:rPr>
          <w:rFonts w:ascii="Calibri" w:eastAsia="Calibri" w:hAnsi="Calibri" w:cs="Calibri"/>
          <w:sz w:val="22"/>
          <w:szCs w:val="22"/>
        </w:rPr>
        <w:t>young people</w:t>
      </w:r>
      <w:r>
        <w:rPr>
          <w:rFonts w:ascii="Calibri" w:eastAsia="Calibri" w:hAnsi="Calibri" w:cs="Calibri"/>
          <w:sz w:val="22"/>
          <w:szCs w:val="22"/>
        </w:rPr>
        <w:t xml:space="preserve"> to better understand the feedback coming from surveys. </w:t>
      </w:r>
      <w:r w:rsidR="008D39CC">
        <w:rPr>
          <w:rFonts w:ascii="Calibri" w:eastAsia="Calibri" w:hAnsi="Calibri" w:cs="Calibri"/>
          <w:sz w:val="22"/>
          <w:szCs w:val="22"/>
        </w:rPr>
        <w:t xml:space="preserve"> </w:t>
      </w:r>
      <w:r>
        <w:rPr>
          <w:rFonts w:ascii="Calibri" w:eastAsia="Calibri" w:hAnsi="Calibri" w:cs="Calibri"/>
          <w:sz w:val="22"/>
          <w:szCs w:val="22"/>
        </w:rPr>
        <w:t xml:space="preserve">See </w:t>
      </w:r>
      <w:r w:rsidR="008D39CC">
        <w:rPr>
          <w:rFonts w:ascii="Calibri" w:eastAsia="Calibri" w:hAnsi="Calibri" w:cs="Calibri"/>
          <w:sz w:val="22"/>
          <w:szCs w:val="22"/>
        </w:rPr>
        <w:t>‘</w:t>
      </w:r>
      <w:r w:rsidRPr="008D39CC">
        <w:rPr>
          <w:rFonts w:ascii="Calibri" w:eastAsia="Calibri" w:hAnsi="Calibri" w:cs="Calibri"/>
          <w:i/>
          <w:sz w:val="22"/>
          <w:szCs w:val="22"/>
        </w:rPr>
        <w:t>Organising, running and reporting on focus groups</w:t>
      </w:r>
      <w:r w:rsidR="008D39CC" w:rsidRPr="008D39CC">
        <w:rPr>
          <w:rFonts w:ascii="Calibri" w:eastAsia="Calibri" w:hAnsi="Calibri" w:cs="Calibri"/>
          <w:i/>
          <w:sz w:val="22"/>
          <w:szCs w:val="22"/>
        </w:rPr>
        <w:t>’</w:t>
      </w:r>
      <w:r w:rsidR="008D39CC">
        <w:rPr>
          <w:rFonts w:ascii="Calibri" w:eastAsia="Calibri" w:hAnsi="Calibri" w:cs="Calibri"/>
          <w:i/>
          <w:sz w:val="22"/>
          <w:szCs w:val="22"/>
        </w:rPr>
        <w:t xml:space="preserve"> </w:t>
      </w:r>
      <w:r w:rsidR="008D39CC" w:rsidRPr="008D39CC">
        <w:rPr>
          <w:rFonts w:ascii="Calibri" w:eastAsia="Calibri" w:hAnsi="Calibri" w:cs="Calibri"/>
          <w:sz w:val="22"/>
          <w:szCs w:val="22"/>
        </w:rPr>
        <w:t xml:space="preserve">tool </w:t>
      </w:r>
      <w:r w:rsidR="008D39CC">
        <w:rPr>
          <w:rFonts w:ascii="Calibri" w:eastAsia="Calibri" w:hAnsi="Calibri" w:cs="Calibri"/>
          <w:sz w:val="22"/>
          <w:szCs w:val="22"/>
        </w:rPr>
        <w:t>to support this work.</w:t>
      </w:r>
    </w:p>
    <w:p w14:paraId="0B642BE3" w14:textId="77777777" w:rsidR="008F4DA7" w:rsidRDefault="008F4DA7">
      <w:pPr>
        <w:pBdr>
          <w:top w:val="nil"/>
          <w:left w:val="nil"/>
          <w:bottom w:val="nil"/>
          <w:right w:val="nil"/>
          <w:between w:val="nil"/>
        </w:pBdr>
        <w:spacing w:line="360" w:lineRule="auto"/>
        <w:rPr>
          <w:rFonts w:ascii="Calibri" w:eastAsia="Calibri" w:hAnsi="Calibri" w:cs="Calibri"/>
          <w:sz w:val="22"/>
          <w:szCs w:val="22"/>
        </w:rPr>
      </w:pPr>
    </w:p>
    <w:p w14:paraId="73282275" w14:textId="77777777" w:rsidR="00C5117C" w:rsidRDefault="00C5117C">
      <w:pPr>
        <w:spacing w:line="360" w:lineRule="auto"/>
        <w:rPr>
          <w:rFonts w:ascii="Calibri" w:eastAsia="Calibri" w:hAnsi="Calibri" w:cs="Calibri"/>
          <w:sz w:val="22"/>
          <w:szCs w:val="22"/>
        </w:rPr>
      </w:pPr>
    </w:p>
    <w:p w14:paraId="65BECE53" w14:textId="77777777" w:rsidR="00C5117C" w:rsidRDefault="00C5117C">
      <w:pPr>
        <w:spacing w:line="360" w:lineRule="auto"/>
        <w:rPr>
          <w:rFonts w:ascii="Calibri" w:eastAsia="Calibri" w:hAnsi="Calibri" w:cs="Calibri"/>
          <w:sz w:val="22"/>
          <w:szCs w:val="22"/>
        </w:rPr>
      </w:pPr>
    </w:p>
    <w:p w14:paraId="63FE2EAD" w14:textId="77777777" w:rsidR="00C5117C" w:rsidRDefault="00C5117C">
      <w:pPr>
        <w:spacing w:line="360" w:lineRule="auto"/>
        <w:rPr>
          <w:rFonts w:ascii="Calibri" w:eastAsia="Calibri" w:hAnsi="Calibri" w:cs="Calibri"/>
          <w:color w:val="7EC492"/>
          <w:sz w:val="22"/>
          <w:szCs w:val="22"/>
        </w:rPr>
      </w:pPr>
    </w:p>
    <w:p w14:paraId="29518B99" w14:textId="77777777" w:rsidR="00C5117C" w:rsidRDefault="00C5117C">
      <w:pPr>
        <w:spacing w:line="360" w:lineRule="auto"/>
        <w:rPr>
          <w:rFonts w:ascii="Calibri" w:eastAsia="Calibri" w:hAnsi="Calibri" w:cs="Calibri"/>
          <w:color w:val="7EC492"/>
          <w:sz w:val="22"/>
          <w:szCs w:val="22"/>
        </w:rPr>
      </w:pPr>
    </w:p>
    <w:p w14:paraId="386543E0" w14:textId="77777777" w:rsidR="00C5117C" w:rsidRDefault="00AE74BD">
      <w:pPr>
        <w:spacing w:line="360" w:lineRule="auto"/>
        <w:rPr>
          <w:rFonts w:ascii="Calibri" w:eastAsia="Calibri" w:hAnsi="Calibri" w:cs="Calibri"/>
          <w:b/>
          <w:color w:val="000000"/>
          <w:sz w:val="22"/>
          <w:szCs w:val="22"/>
        </w:rPr>
      </w:pPr>
      <w:r>
        <w:br w:type="page"/>
      </w:r>
    </w:p>
    <w:p w14:paraId="1FE9B34E" w14:textId="77777777" w:rsidR="00C5117C" w:rsidRPr="00675E23" w:rsidRDefault="00AE74BD" w:rsidP="00675E23">
      <w:pPr>
        <w:pStyle w:val="Heading2"/>
        <w:spacing w:before="40" w:after="0"/>
        <w:rPr>
          <w:rFonts w:ascii="Calibri Light" w:eastAsiaTheme="majorEastAsia" w:hAnsi="Calibri Light" w:cs="Calibri Light"/>
          <w:b w:val="0"/>
          <w:color w:val="1481AB" w:themeColor="accent1" w:themeShade="BF"/>
          <w:sz w:val="26"/>
          <w:szCs w:val="26"/>
          <w:lang w:val="en-US"/>
        </w:rPr>
      </w:pPr>
      <w:r w:rsidRPr="00675E23">
        <w:rPr>
          <w:rFonts w:ascii="Calibri Light" w:eastAsiaTheme="majorEastAsia" w:hAnsi="Calibri Light" w:cs="Calibri Light"/>
          <w:b w:val="0"/>
          <w:color w:val="1481AB" w:themeColor="accent1" w:themeShade="BF"/>
          <w:sz w:val="26"/>
          <w:szCs w:val="26"/>
          <w:lang w:val="en-US"/>
        </w:rPr>
        <w:lastRenderedPageBreak/>
        <w:t>Reflection on student voice process</w:t>
      </w:r>
    </w:p>
    <w:p w14:paraId="63908363" w14:textId="519C6D7D" w:rsidR="00C5117C" w:rsidRDefault="00675E23">
      <w:pPr>
        <w:spacing w:line="360" w:lineRule="auto"/>
        <w:rPr>
          <w:rFonts w:ascii="Calibri" w:eastAsia="Calibri" w:hAnsi="Calibri" w:cs="Calibri"/>
          <w:sz w:val="22"/>
          <w:szCs w:val="22"/>
        </w:rPr>
      </w:pPr>
      <w:r>
        <w:rPr>
          <w:rFonts w:ascii="Calibri" w:eastAsia="Calibri" w:hAnsi="Calibri" w:cs="Calibri"/>
          <w:sz w:val="22"/>
          <w:szCs w:val="22"/>
        </w:rPr>
        <w:t xml:space="preserve">Having completed the survey and followed up on the findings there is an opportunity to reflect on the experience with colleagues and </w:t>
      </w:r>
      <w:r w:rsidR="0014001B">
        <w:rPr>
          <w:rFonts w:ascii="Calibri" w:eastAsia="Calibri" w:hAnsi="Calibri" w:cs="Calibri"/>
          <w:sz w:val="22"/>
          <w:szCs w:val="22"/>
        </w:rPr>
        <w:t>young people</w:t>
      </w:r>
      <w:r>
        <w:rPr>
          <w:rFonts w:ascii="Calibri" w:eastAsia="Calibri" w:hAnsi="Calibri" w:cs="Calibri"/>
          <w:sz w:val="22"/>
          <w:szCs w:val="22"/>
        </w:rPr>
        <w:t>.</w:t>
      </w:r>
    </w:p>
    <w:p w14:paraId="3A0D54D1" w14:textId="77777777" w:rsidR="00C5117C" w:rsidRDefault="00AE74BD">
      <w:pPr>
        <w:spacing w:line="360" w:lineRule="auto"/>
        <w:rPr>
          <w:rFonts w:ascii="Calibri" w:eastAsia="Calibri" w:hAnsi="Calibri" w:cs="Calibri"/>
          <w:sz w:val="22"/>
          <w:szCs w:val="22"/>
        </w:rPr>
      </w:pPr>
      <w:r>
        <w:rPr>
          <w:rFonts w:ascii="Calibri" w:eastAsia="Calibri" w:hAnsi="Calibri" w:cs="Calibri"/>
          <w:sz w:val="22"/>
          <w:szCs w:val="22"/>
        </w:rPr>
        <w:t xml:space="preserve">  </w:t>
      </w:r>
    </w:p>
    <w:p w14:paraId="2C7BA653" w14:textId="0C9B7506" w:rsidR="00C5117C" w:rsidRDefault="00AE74BD">
      <w:pPr>
        <w:spacing w:line="360" w:lineRule="auto"/>
        <w:rPr>
          <w:rFonts w:ascii="Calibri" w:eastAsia="Calibri" w:hAnsi="Calibri" w:cs="Calibri"/>
          <w:sz w:val="22"/>
          <w:szCs w:val="22"/>
        </w:rPr>
      </w:pPr>
      <w:r>
        <w:rPr>
          <w:rFonts w:ascii="Calibri" w:eastAsia="Calibri" w:hAnsi="Calibri" w:cs="Calibri"/>
          <w:sz w:val="22"/>
          <w:szCs w:val="22"/>
        </w:rPr>
        <w:t xml:space="preserve">Some questions for </w:t>
      </w:r>
      <w:r w:rsidR="0014001B">
        <w:rPr>
          <w:rFonts w:ascii="Calibri" w:eastAsia="Calibri" w:hAnsi="Calibri" w:cs="Calibri"/>
          <w:sz w:val="22"/>
          <w:szCs w:val="22"/>
        </w:rPr>
        <w:t>young people</w:t>
      </w:r>
      <w:r>
        <w:rPr>
          <w:rFonts w:ascii="Calibri" w:eastAsia="Calibri" w:hAnsi="Calibri" w:cs="Calibri"/>
          <w:sz w:val="22"/>
          <w:szCs w:val="22"/>
        </w:rPr>
        <w:t>:</w:t>
      </w:r>
    </w:p>
    <w:p w14:paraId="1EA8942C" w14:textId="682669D1" w:rsidR="00C5117C" w:rsidRPr="00376856" w:rsidRDefault="00AE74BD" w:rsidP="00376856">
      <w:pPr>
        <w:pStyle w:val="ListParagraph"/>
        <w:numPr>
          <w:ilvl w:val="0"/>
          <w:numId w:val="13"/>
        </w:numPr>
        <w:spacing w:line="360" w:lineRule="auto"/>
        <w:rPr>
          <w:rFonts w:ascii="Calibri" w:eastAsia="Calibri" w:hAnsi="Calibri" w:cs="Calibri"/>
          <w:sz w:val="22"/>
          <w:szCs w:val="22"/>
        </w:rPr>
      </w:pPr>
      <w:r w:rsidRPr="00376856">
        <w:rPr>
          <w:rFonts w:ascii="Calibri" w:eastAsia="Calibri" w:hAnsi="Calibri" w:cs="Calibri"/>
          <w:sz w:val="22"/>
          <w:szCs w:val="22"/>
        </w:rPr>
        <w:t>How do you know that your voice has been heard and acted upon having completed this survey?</w:t>
      </w:r>
    </w:p>
    <w:p w14:paraId="4449238A" w14:textId="24B65B55" w:rsidR="00C5117C" w:rsidRPr="00376856" w:rsidRDefault="00AE74BD" w:rsidP="00376856">
      <w:pPr>
        <w:pStyle w:val="ListParagraph"/>
        <w:numPr>
          <w:ilvl w:val="0"/>
          <w:numId w:val="13"/>
        </w:numPr>
        <w:spacing w:line="360" w:lineRule="auto"/>
        <w:rPr>
          <w:rFonts w:ascii="Calibri" w:eastAsia="Calibri" w:hAnsi="Calibri" w:cs="Calibri"/>
          <w:sz w:val="22"/>
          <w:szCs w:val="22"/>
        </w:rPr>
      </w:pPr>
      <w:r w:rsidRPr="00376856">
        <w:rPr>
          <w:rFonts w:ascii="Calibri" w:eastAsia="Calibri" w:hAnsi="Calibri" w:cs="Calibri"/>
          <w:sz w:val="22"/>
          <w:szCs w:val="22"/>
        </w:rPr>
        <w:t>Which worked well in this process?</w:t>
      </w:r>
    </w:p>
    <w:p w14:paraId="44E550E1" w14:textId="02DA8EA5" w:rsidR="00C5117C" w:rsidRPr="00376856" w:rsidRDefault="00AE74BD" w:rsidP="00376856">
      <w:pPr>
        <w:pStyle w:val="ListParagraph"/>
        <w:numPr>
          <w:ilvl w:val="0"/>
          <w:numId w:val="13"/>
        </w:numPr>
        <w:spacing w:line="360" w:lineRule="auto"/>
        <w:rPr>
          <w:rFonts w:ascii="Calibri" w:eastAsia="Calibri" w:hAnsi="Calibri" w:cs="Calibri"/>
          <w:sz w:val="22"/>
          <w:szCs w:val="22"/>
        </w:rPr>
      </w:pPr>
      <w:r w:rsidRPr="00376856">
        <w:rPr>
          <w:rFonts w:ascii="Calibri" w:eastAsia="Calibri" w:hAnsi="Calibri" w:cs="Calibri"/>
          <w:sz w:val="22"/>
          <w:szCs w:val="22"/>
        </w:rPr>
        <w:t>What would have made the experience better and more worthwhile?</w:t>
      </w:r>
    </w:p>
    <w:p w14:paraId="2C5CA939" w14:textId="159EFD5A" w:rsidR="00C5117C" w:rsidRPr="00376856" w:rsidRDefault="00AE74BD" w:rsidP="00376856">
      <w:pPr>
        <w:pStyle w:val="ListParagraph"/>
        <w:numPr>
          <w:ilvl w:val="0"/>
          <w:numId w:val="13"/>
        </w:numPr>
        <w:spacing w:line="360" w:lineRule="auto"/>
        <w:rPr>
          <w:rFonts w:ascii="Calibri" w:eastAsia="Calibri" w:hAnsi="Calibri" w:cs="Calibri"/>
          <w:sz w:val="22"/>
          <w:szCs w:val="22"/>
        </w:rPr>
      </w:pPr>
      <w:r w:rsidRPr="00376856">
        <w:rPr>
          <w:rFonts w:ascii="Calibri" w:eastAsia="Calibri" w:hAnsi="Calibri" w:cs="Calibri"/>
          <w:sz w:val="22"/>
          <w:szCs w:val="22"/>
        </w:rPr>
        <w:t>If the school/teacher wanted to repeat a similar consultation, what advice would you give?</w:t>
      </w:r>
    </w:p>
    <w:p w14:paraId="79D4AF3E" w14:textId="6B506449" w:rsidR="00C5117C" w:rsidRPr="00376856" w:rsidRDefault="00AE74BD" w:rsidP="00376856">
      <w:pPr>
        <w:pStyle w:val="ListParagraph"/>
        <w:numPr>
          <w:ilvl w:val="0"/>
          <w:numId w:val="13"/>
        </w:numPr>
        <w:spacing w:line="360" w:lineRule="auto"/>
        <w:rPr>
          <w:rFonts w:ascii="Calibri" w:eastAsia="Calibri" w:hAnsi="Calibri" w:cs="Calibri"/>
          <w:sz w:val="22"/>
          <w:szCs w:val="22"/>
        </w:rPr>
      </w:pPr>
      <w:r w:rsidRPr="00376856">
        <w:rPr>
          <w:rFonts w:ascii="Calibri" w:eastAsia="Calibri" w:hAnsi="Calibri" w:cs="Calibri"/>
          <w:sz w:val="22"/>
          <w:szCs w:val="22"/>
        </w:rPr>
        <w:t xml:space="preserve">Show the gaps - Are there particular areas where </w:t>
      </w:r>
      <w:r w:rsidR="0014001B">
        <w:rPr>
          <w:rFonts w:ascii="Calibri" w:eastAsia="Calibri" w:hAnsi="Calibri" w:cs="Calibri"/>
          <w:sz w:val="22"/>
          <w:szCs w:val="22"/>
        </w:rPr>
        <w:t>young people</w:t>
      </w:r>
      <w:r w:rsidRPr="00376856">
        <w:rPr>
          <w:rFonts w:ascii="Calibri" w:eastAsia="Calibri" w:hAnsi="Calibri" w:cs="Calibri"/>
          <w:sz w:val="22"/>
          <w:szCs w:val="22"/>
        </w:rPr>
        <w:t xml:space="preserve"> could have a greater ‘say’ but currently do not?</w:t>
      </w:r>
    </w:p>
    <w:p w14:paraId="6F53DEEC" w14:textId="74C1D0BE" w:rsidR="00C5117C" w:rsidRPr="00376856" w:rsidRDefault="00AE74BD" w:rsidP="00376856">
      <w:pPr>
        <w:pStyle w:val="ListParagraph"/>
        <w:numPr>
          <w:ilvl w:val="0"/>
          <w:numId w:val="13"/>
        </w:numPr>
        <w:spacing w:line="360" w:lineRule="auto"/>
        <w:rPr>
          <w:rFonts w:ascii="Calibri" w:eastAsia="Calibri" w:hAnsi="Calibri" w:cs="Calibri"/>
          <w:sz w:val="22"/>
          <w:szCs w:val="22"/>
        </w:rPr>
      </w:pPr>
      <w:r w:rsidRPr="00376856">
        <w:rPr>
          <w:rFonts w:ascii="Calibri" w:eastAsia="Calibri" w:hAnsi="Calibri" w:cs="Calibri"/>
          <w:sz w:val="22"/>
          <w:szCs w:val="22"/>
        </w:rPr>
        <w:t>What advice would you give to teachers involved in Student Voice in our school?</w:t>
      </w:r>
    </w:p>
    <w:p w14:paraId="7F9BF83F" w14:textId="77777777" w:rsidR="00C5117C" w:rsidRDefault="00AE74BD">
      <w:pPr>
        <w:spacing w:line="360" w:lineRule="auto"/>
        <w:rPr>
          <w:rFonts w:ascii="Calibri" w:eastAsia="Calibri" w:hAnsi="Calibri" w:cs="Calibri"/>
          <w:b/>
          <w:sz w:val="22"/>
          <w:szCs w:val="22"/>
        </w:rPr>
      </w:pPr>
      <w:r>
        <w:rPr>
          <w:rFonts w:ascii="Calibri" w:eastAsia="Calibri" w:hAnsi="Calibri" w:cs="Calibri"/>
          <w:b/>
          <w:sz w:val="22"/>
          <w:szCs w:val="22"/>
        </w:rPr>
        <w:t xml:space="preserve"> </w:t>
      </w:r>
    </w:p>
    <w:p w14:paraId="1D8F741D" w14:textId="77777777" w:rsidR="00C5117C" w:rsidRDefault="00AE74BD">
      <w:pPr>
        <w:spacing w:line="360" w:lineRule="auto"/>
        <w:rPr>
          <w:rFonts w:ascii="Calibri" w:eastAsia="Calibri" w:hAnsi="Calibri" w:cs="Calibri"/>
          <w:sz w:val="22"/>
          <w:szCs w:val="22"/>
        </w:rPr>
      </w:pPr>
      <w:r>
        <w:rPr>
          <w:rFonts w:ascii="Calibri" w:eastAsia="Calibri" w:hAnsi="Calibri" w:cs="Calibri"/>
          <w:sz w:val="22"/>
          <w:szCs w:val="22"/>
        </w:rPr>
        <w:t>For teachers:</w:t>
      </w:r>
    </w:p>
    <w:p w14:paraId="23662D51" w14:textId="41729735" w:rsidR="00C5117C" w:rsidRDefault="00AE74BD">
      <w:pPr>
        <w:spacing w:line="360" w:lineRule="auto"/>
        <w:ind w:left="360"/>
        <w:rPr>
          <w:rFonts w:ascii="Calibri" w:eastAsia="Calibri" w:hAnsi="Calibri" w:cs="Calibri"/>
          <w:sz w:val="22"/>
          <w:szCs w:val="22"/>
        </w:rPr>
      </w:pPr>
      <w:r>
        <w:rPr>
          <w:rFonts w:ascii="Calibri" w:eastAsia="Calibri" w:hAnsi="Calibri" w:cs="Calibri"/>
          <w:sz w:val="22"/>
          <w:szCs w:val="22"/>
        </w:rPr>
        <w:t xml:space="preserve">What worked </w:t>
      </w:r>
      <w:r w:rsidR="00675E23">
        <w:rPr>
          <w:rFonts w:ascii="Calibri" w:eastAsia="Calibri" w:hAnsi="Calibri" w:cs="Calibri"/>
          <w:sz w:val="22"/>
          <w:szCs w:val="22"/>
        </w:rPr>
        <w:t>well with</w:t>
      </w:r>
      <w:r>
        <w:rPr>
          <w:rFonts w:ascii="Calibri" w:eastAsia="Calibri" w:hAnsi="Calibri" w:cs="Calibri"/>
          <w:sz w:val="22"/>
          <w:szCs w:val="22"/>
        </w:rPr>
        <w:t xml:space="preserve"> this survey?</w:t>
      </w:r>
    </w:p>
    <w:p w14:paraId="21E5396B" w14:textId="2DFCEF57" w:rsidR="00C5117C" w:rsidRDefault="00AE74BD">
      <w:pPr>
        <w:spacing w:line="360" w:lineRule="auto"/>
        <w:ind w:left="360"/>
        <w:rPr>
          <w:rFonts w:ascii="Calibri" w:eastAsia="Calibri" w:hAnsi="Calibri" w:cs="Calibri"/>
          <w:sz w:val="22"/>
          <w:szCs w:val="22"/>
        </w:rPr>
      </w:pPr>
      <w:r>
        <w:rPr>
          <w:rFonts w:ascii="Calibri" w:eastAsia="Calibri" w:hAnsi="Calibri" w:cs="Calibri"/>
          <w:sz w:val="22"/>
          <w:szCs w:val="22"/>
        </w:rPr>
        <w:t xml:space="preserve">What would you do differently if you </w:t>
      </w:r>
      <w:r w:rsidR="00675E23">
        <w:rPr>
          <w:rFonts w:ascii="Calibri" w:eastAsia="Calibri" w:hAnsi="Calibri" w:cs="Calibri"/>
          <w:sz w:val="22"/>
          <w:szCs w:val="22"/>
        </w:rPr>
        <w:t>were involved</w:t>
      </w:r>
      <w:r>
        <w:rPr>
          <w:rFonts w:ascii="Calibri" w:eastAsia="Calibri" w:hAnsi="Calibri" w:cs="Calibri"/>
          <w:sz w:val="22"/>
          <w:szCs w:val="22"/>
        </w:rPr>
        <w:t xml:space="preserve"> in a similar process in the future?</w:t>
      </w:r>
    </w:p>
    <w:p w14:paraId="71D8922A" w14:textId="77777777" w:rsidR="00C5117C" w:rsidRDefault="00AE74BD">
      <w:pPr>
        <w:spacing w:line="360" w:lineRule="auto"/>
        <w:ind w:left="360"/>
        <w:rPr>
          <w:rFonts w:ascii="Calibri" w:eastAsia="Calibri" w:hAnsi="Calibri" w:cs="Calibri"/>
          <w:sz w:val="22"/>
          <w:szCs w:val="22"/>
        </w:rPr>
      </w:pPr>
      <w:r>
        <w:rPr>
          <w:rFonts w:ascii="Calibri" w:eastAsia="Calibri" w:hAnsi="Calibri" w:cs="Calibri"/>
          <w:sz w:val="22"/>
          <w:szCs w:val="22"/>
        </w:rPr>
        <w:t>What impact has this initiative had on your</w:t>
      </w:r>
    </w:p>
    <w:p w14:paraId="1C6C3C5D" w14:textId="3571B663" w:rsidR="00C5117C" w:rsidRPr="00376856" w:rsidRDefault="00AE74BD" w:rsidP="00376856">
      <w:pPr>
        <w:pStyle w:val="ListParagraph"/>
        <w:numPr>
          <w:ilvl w:val="0"/>
          <w:numId w:val="14"/>
        </w:numPr>
        <w:spacing w:line="360" w:lineRule="auto"/>
        <w:rPr>
          <w:rFonts w:ascii="Calibri" w:eastAsia="Calibri" w:hAnsi="Calibri" w:cs="Calibri"/>
          <w:sz w:val="22"/>
          <w:szCs w:val="22"/>
        </w:rPr>
      </w:pPr>
      <w:r w:rsidRPr="00376856">
        <w:rPr>
          <w:rFonts w:ascii="Calibri" w:eastAsia="Calibri" w:hAnsi="Calibri" w:cs="Calibri"/>
          <w:sz w:val="22"/>
          <w:szCs w:val="22"/>
        </w:rPr>
        <w:t xml:space="preserve">teaching practice? </w:t>
      </w:r>
    </w:p>
    <w:p w14:paraId="7F546CDC" w14:textId="3690146C" w:rsidR="00C5117C" w:rsidRPr="00376856" w:rsidRDefault="00AE74BD" w:rsidP="00376856">
      <w:pPr>
        <w:pStyle w:val="ListParagraph"/>
        <w:numPr>
          <w:ilvl w:val="0"/>
          <w:numId w:val="14"/>
        </w:numPr>
        <w:spacing w:line="360" w:lineRule="auto"/>
        <w:rPr>
          <w:rFonts w:ascii="Calibri" w:eastAsia="Calibri" w:hAnsi="Calibri" w:cs="Calibri"/>
          <w:sz w:val="22"/>
          <w:szCs w:val="22"/>
        </w:rPr>
      </w:pPr>
      <w:r w:rsidRPr="00376856">
        <w:rPr>
          <w:rFonts w:ascii="Calibri" w:eastAsia="Calibri" w:hAnsi="Calibri" w:cs="Calibri"/>
          <w:sz w:val="22"/>
          <w:szCs w:val="22"/>
        </w:rPr>
        <w:t xml:space="preserve">relationship with </w:t>
      </w:r>
      <w:r w:rsidR="0014001B">
        <w:rPr>
          <w:rFonts w:ascii="Calibri" w:eastAsia="Calibri" w:hAnsi="Calibri" w:cs="Calibri"/>
          <w:sz w:val="22"/>
          <w:szCs w:val="22"/>
        </w:rPr>
        <w:t>young people</w:t>
      </w:r>
      <w:r w:rsidRPr="00376856">
        <w:rPr>
          <w:rFonts w:ascii="Calibri" w:eastAsia="Calibri" w:hAnsi="Calibri" w:cs="Calibri"/>
          <w:sz w:val="22"/>
          <w:szCs w:val="22"/>
        </w:rPr>
        <w:t>?</w:t>
      </w:r>
    </w:p>
    <w:p w14:paraId="64E13326" w14:textId="42111E12" w:rsidR="00C5117C" w:rsidRPr="00376856" w:rsidRDefault="00AE74BD" w:rsidP="00376856">
      <w:pPr>
        <w:pStyle w:val="ListParagraph"/>
        <w:numPr>
          <w:ilvl w:val="0"/>
          <w:numId w:val="14"/>
        </w:numPr>
        <w:spacing w:line="360" w:lineRule="auto"/>
        <w:rPr>
          <w:rFonts w:ascii="Calibri" w:eastAsia="Calibri" w:hAnsi="Calibri" w:cs="Calibri"/>
          <w:sz w:val="22"/>
          <w:szCs w:val="22"/>
        </w:rPr>
      </w:pPr>
      <w:r w:rsidRPr="00376856">
        <w:rPr>
          <w:rFonts w:ascii="Calibri" w:eastAsia="Calibri" w:hAnsi="Calibri" w:cs="Calibri"/>
          <w:sz w:val="22"/>
          <w:szCs w:val="22"/>
        </w:rPr>
        <w:t>relationship with colleagues?</w:t>
      </w:r>
    </w:p>
    <w:p w14:paraId="2E742321" w14:textId="77777777" w:rsidR="00C5117C" w:rsidRDefault="00AE74BD">
      <w:pPr>
        <w:spacing w:line="360" w:lineRule="auto"/>
        <w:ind w:left="360"/>
        <w:rPr>
          <w:rFonts w:ascii="Calibri" w:eastAsia="Calibri" w:hAnsi="Calibri" w:cs="Calibri"/>
          <w:sz w:val="22"/>
          <w:szCs w:val="22"/>
        </w:rPr>
      </w:pPr>
      <w:r>
        <w:rPr>
          <w:rFonts w:ascii="Calibri" w:eastAsia="Calibri" w:hAnsi="Calibri" w:cs="Calibri"/>
          <w:sz w:val="22"/>
          <w:szCs w:val="22"/>
        </w:rPr>
        <w:t>What piece of advice would you give to a fellow teacher about to embark on a similar process?</w:t>
      </w:r>
    </w:p>
    <w:p w14:paraId="3874792A" w14:textId="77777777" w:rsidR="00C5117C" w:rsidRDefault="00AE74BD">
      <w:pPr>
        <w:spacing w:line="360" w:lineRule="auto"/>
        <w:rPr>
          <w:rFonts w:ascii="Calibri" w:eastAsia="Calibri" w:hAnsi="Calibri" w:cs="Calibri"/>
          <w:sz w:val="22"/>
          <w:szCs w:val="22"/>
        </w:rPr>
      </w:pPr>
      <w:r>
        <w:rPr>
          <w:rFonts w:ascii="Calibri" w:eastAsia="Calibri" w:hAnsi="Calibri" w:cs="Calibri"/>
          <w:sz w:val="22"/>
          <w:szCs w:val="22"/>
        </w:rPr>
        <w:t xml:space="preserve"> </w:t>
      </w:r>
    </w:p>
    <w:p w14:paraId="6759015E" w14:textId="65D88371" w:rsidR="00C5117C" w:rsidRDefault="00AE74BD">
      <w:pPr>
        <w:spacing w:line="360" w:lineRule="auto"/>
        <w:rPr>
          <w:rFonts w:ascii="Calibri" w:eastAsia="Calibri" w:hAnsi="Calibri" w:cs="Calibri"/>
          <w:sz w:val="22"/>
          <w:szCs w:val="22"/>
        </w:rPr>
      </w:pPr>
      <w:r>
        <w:rPr>
          <w:rFonts w:ascii="Calibri" w:eastAsia="Calibri" w:hAnsi="Calibri" w:cs="Calibri"/>
          <w:sz w:val="22"/>
          <w:szCs w:val="22"/>
        </w:rPr>
        <w:t xml:space="preserve">For teachers and </w:t>
      </w:r>
      <w:r w:rsidR="0014001B">
        <w:rPr>
          <w:rFonts w:ascii="Calibri" w:eastAsia="Calibri" w:hAnsi="Calibri" w:cs="Calibri"/>
          <w:sz w:val="22"/>
          <w:szCs w:val="22"/>
        </w:rPr>
        <w:t>young people</w:t>
      </w:r>
      <w:r>
        <w:rPr>
          <w:rFonts w:ascii="Calibri" w:eastAsia="Calibri" w:hAnsi="Calibri" w:cs="Calibri"/>
          <w:sz w:val="22"/>
          <w:szCs w:val="22"/>
        </w:rPr>
        <w:t>:</w:t>
      </w:r>
    </w:p>
    <w:p w14:paraId="5C966D6E" w14:textId="7276E52C" w:rsidR="00C5117C" w:rsidRPr="00376856" w:rsidRDefault="00AE74BD" w:rsidP="00376856">
      <w:pPr>
        <w:pStyle w:val="ListParagraph"/>
        <w:numPr>
          <w:ilvl w:val="0"/>
          <w:numId w:val="15"/>
        </w:numPr>
        <w:spacing w:line="360" w:lineRule="auto"/>
        <w:rPr>
          <w:rFonts w:ascii="Calibri" w:eastAsia="Calibri" w:hAnsi="Calibri" w:cs="Calibri"/>
          <w:sz w:val="22"/>
          <w:szCs w:val="22"/>
        </w:rPr>
      </w:pPr>
      <w:r w:rsidRPr="00376856">
        <w:rPr>
          <w:rFonts w:ascii="Calibri" w:eastAsia="Calibri" w:hAnsi="Calibri" w:cs="Calibri"/>
          <w:sz w:val="22"/>
          <w:szCs w:val="22"/>
        </w:rPr>
        <w:t xml:space="preserve">How could </w:t>
      </w:r>
      <w:r w:rsidR="0014001B">
        <w:rPr>
          <w:rFonts w:ascii="Calibri" w:eastAsia="Calibri" w:hAnsi="Calibri" w:cs="Calibri"/>
          <w:sz w:val="22"/>
          <w:szCs w:val="22"/>
        </w:rPr>
        <w:t>young people</w:t>
      </w:r>
      <w:r w:rsidRPr="00376856">
        <w:rPr>
          <w:rFonts w:ascii="Calibri" w:eastAsia="Calibri" w:hAnsi="Calibri" w:cs="Calibri"/>
          <w:sz w:val="22"/>
          <w:szCs w:val="22"/>
        </w:rPr>
        <w:t xml:space="preserve"> be encouraged to take greater leadership roles in similar initiatives?</w:t>
      </w:r>
    </w:p>
    <w:p w14:paraId="11F0FF96" w14:textId="58898680" w:rsidR="00C5117C" w:rsidRPr="00376856" w:rsidRDefault="00AE74BD" w:rsidP="00376856">
      <w:pPr>
        <w:pStyle w:val="ListParagraph"/>
        <w:numPr>
          <w:ilvl w:val="0"/>
          <w:numId w:val="15"/>
        </w:numPr>
        <w:spacing w:line="360" w:lineRule="auto"/>
        <w:rPr>
          <w:rFonts w:ascii="Calibri" w:eastAsia="Calibri" w:hAnsi="Calibri" w:cs="Calibri"/>
          <w:sz w:val="22"/>
          <w:szCs w:val="22"/>
        </w:rPr>
      </w:pPr>
      <w:r w:rsidRPr="00376856">
        <w:rPr>
          <w:rFonts w:ascii="Calibri" w:eastAsia="Calibri" w:hAnsi="Calibri" w:cs="Calibri"/>
          <w:sz w:val="22"/>
          <w:szCs w:val="22"/>
        </w:rPr>
        <w:t xml:space="preserve">Spotlight equity issues - In this consultation, were there some </w:t>
      </w:r>
      <w:r w:rsidR="0014001B">
        <w:rPr>
          <w:rFonts w:ascii="Calibri" w:eastAsia="Calibri" w:hAnsi="Calibri" w:cs="Calibri"/>
          <w:sz w:val="22"/>
          <w:szCs w:val="22"/>
        </w:rPr>
        <w:t>young people</w:t>
      </w:r>
      <w:r w:rsidRPr="00376856">
        <w:rPr>
          <w:rFonts w:ascii="Calibri" w:eastAsia="Calibri" w:hAnsi="Calibri" w:cs="Calibri"/>
          <w:sz w:val="22"/>
          <w:szCs w:val="22"/>
        </w:rPr>
        <w:t xml:space="preserve"> who get fewer opportunities than others?  If so, how might the shortcomings in this area have been addressed?</w:t>
      </w:r>
    </w:p>
    <w:p w14:paraId="6589E32C" w14:textId="77777777" w:rsidR="00C5117C" w:rsidRDefault="00AE74BD">
      <w:pPr>
        <w:spacing w:line="360" w:lineRule="auto"/>
        <w:rPr>
          <w:rFonts w:ascii="Calibri" w:eastAsia="Calibri" w:hAnsi="Calibri" w:cs="Calibri"/>
          <w:sz w:val="22"/>
          <w:szCs w:val="22"/>
        </w:rPr>
      </w:pPr>
      <w:r>
        <w:rPr>
          <w:rFonts w:ascii="Calibri" w:eastAsia="Calibri" w:hAnsi="Calibri" w:cs="Calibri"/>
          <w:sz w:val="22"/>
          <w:szCs w:val="22"/>
        </w:rPr>
        <w:t xml:space="preserve"> </w:t>
      </w:r>
    </w:p>
    <w:p w14:paraId="75DD0C56" w14:textId="77777777" w:rsidR="00C5117C" w:rsidRDefault="00C5117C">
      <w:pPr>
        <w:spacing w:line="360" w:lineRule="auto"/>
        <w:rPr>
          <w:rFonts w:ascii="Calibri" w:eastAsia="Calibri" w:hAnsi="Calibri" w:cs="Calibri"/>
          <w:sz w:val="22"/>
          <w:szCs w:val="22"/>
        </w:rPr>
      </w:pPr>
    </w:p>
    <w:p w14:paraId="3C2F3B06" w14:textId="77777777" w:rsidR="00C5117C" w:rsidRDefault="00AE74BD">
      <w:pPr>
        <w:spacing w:line="360" w:lineRule="auto"/>
        <w:rPr>
          <w:rFonts w:ascii="Calibri" w:eastAsia="Calibri" w:hAnsi="Calibri" w:cs="Calibri"/>
          <w:b/>
          <w:sz w:val="22"/>
          <w:szCs w:val="22"/>
        </w:rPr>
      </w:pPr>
      <w:r>
        <w:br w:type="page"/>
      </w:r>
    </w:p>
    <w:p w14:paraId="7AF831B6" w14:textId="77777777" w:rsidR="00C5117C" w:rsidRPr="00675E23" w:rsidRDefault="00AE74BD" w:rsidP="00675E23">
      <w:pPr>
        <w:pStyle w:val="Heading2"/>
        <w:spacing w:before="40" w:after="0"/>
        <w:rPr>
          <w:rFonts w:ascii="Calibri Light" w:eastAsiaTheme="majorEastAsia" w:hAnsi="Calibri Light" w:cs="Calibri Light"/>
          <w:b w:val="0"/>
          <w:color w:val="1481AB" w:themeColor="accent1" w:themeShade="BF"/>
          <w:sz w:val="26"/>
          <w:szCs w:val="26"/>
          <w:lang w:val="en-US"/>
        </w:rPr>
      </w:pPr>
      <w:r w:rsidRPr="00675E23">
        <w:rPr>
          <w:rFonts w:ascii="Calibri Light" w:eastAsiaTheme="majorEastAsia" w:hAnsi="Calibri Light" w:cs="Calibri Light"/>
          <w:b w:val="0"/>
          <w:color w:val="1481AB" w:themeColor="accent1" w:themeShade="BF"/>
          <w:sz w:val="26"/>
          <w:szCs w:val="26"/>
          <w:lang w:val="en-US"/>
        </w:rPr>
        <w:lastRenderedPageBreak/>
        <w:t>Appendix 1</w:t>
      </w:r>
    </w:p>
    <w:p w14:paraId="1E981FD6" w14:textId="77777777" w:rsidR="00C5117C" w:rsidRDefault="00AE74BD">
      <w:pPr>
        <w:spacing w:line="360" w:lineRule="auto"/>
        <w:rPr>
          <w:rFonts w:ascii="Calibri" w:eastAsia="Calibri" w:hAnsi="Calibri" w:cs="Calibri"/>
          <w:sz w:val="22"/>
          <w:szCs w:val="22"/>
        </w:rPr>
      </w:pPr>
      <w:r>
        <w:rPr>
          <w:rFonts w:ascii="Calibri" w:eastAsia="Calibri" w:hAnsi="Calibri" w:cs="Calibri"/>
          <w:noProof/>
          <w:sz w:val="22"/>
          <w:szCs w:val="22"/>
          <w:lang w:val="en-US" w:eastAsia="en-US"/>
        </w:rPr>
        <w:drawing>
          <wp:inline distT="0" distB="0" distL="0" distR="0" wp14:anchorId="63BB7650" wp14:editId="29B6C4B7">
            <wp:extent cx="5369386" cy="8476045"/>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369386" cy="8476045"/>
                    </a:xfrm>
                    <a:prstGeom prst="rect">
                      <a:avLst/>
                    </a:prstGeom>
                    <a:ln/>
                  </pic:spPr>
                </pic:pic>
              </a:graphicData>
            </a:graphic>
          </wp:inline>
        </w:drawing>
      </w:r>
    </w:p>
    <w:p w14:paraId="4D0A0D03" w14:textId="77777777" w:rsidR="00C5117C" w:rsidRDefault="00C5117C">
      <w:pPr>
        <w:spacing w:line="360" w:lineRule="auto"/>
        <w:rPr>
          <w:rFonts w:ascii="Calibri" w:eastAsia="Calibri" w:hAnsi="Calibri" w:cs="Calibri"/>
          <w:sz w:val="22"/>
          <w:szCs w:val="22"/>
        </w:rPr>
      </w:pPr>
    </w:p>
    <w:p w14:paraId="15A215BE" w14:textId="77777777" w:rsidR="00C5117C" w:rsidRDefault="00AE74BD">
      <w:pPr>
        <w:spacing w:line="360" w:lineRule="auto"/>
        <w:rPr>
          <w:rFonts w:ascii="Calibri" w:eastAsia="Calibri" w:hAnsi="Calibri" w:cs="Calibri"/>
          <w:sz w:val="22"/>
          <w:szCs w:val="22"/>
        </w:rPr>
      </w:pPr>
      <w:r>
        <w:rPr>
          <w:rFonts w:ascii="Calibri" w:eastAsia="Calibri" w:hAnsi="Calibri" w:cs="Calibri"/>
          <w:noProof/>
          <w:sz w:val="22"/>
          <w:szCs w:val="22"/>
          <w:lang w:val="en-US" w:eastAsia="en-US"/>
        </w:rPr>
        <w:drawing>
          <wp:inline distT="0" distB="0" distL="0" distR="0" wp14:anchorId="63A56F4E" wp14:editId="5CABE078">
            <wp:extent cx="5727700" cy="2870200"/>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5727700" cy="2870200"/>
                    </a:xfrm>
                    <a:prstGeom prst="rect">
                      <a:avLst/>
                    </a:prstGeom>
                    <a:ln/>
                  </pic:spPr>
                </pic:pic>
              </a:graphicData>
            </a:graphic>
          </wp:inline>
        </w:drawing>
      </w:r>
    </w:p>
    <w:p w14:paraId="0628D1D9" w14:textId="77777777" w:rsidR="00C5117C" w:rsidRPr="00675E23" w:rsidRDefault="00AE74BD" w:rsidP="00675E23">
      <w:pPr>
        <w:pStyle w:val="Heading2"/>
        <w:spacing w:before="40" w:after="0"/>
        <w:rPr>
          <w:rFonts w:ascii="Calibri Light" w:eastAsiaTheme="majorEastAsia" w:hAnsi="Calibri Light" w:cs="Calibri Light"/>
          <w:b w:val="0"/>
          <w:color w:val="1481AB" w:themeColor="accent1" w:themeShade="BF"/>
          <w:sz w:val="26"/>
          <w:szCs w:val="26"/>
          <w:lang w:val="en-US"/>
        </w:rPr>
      </w:pPr>
      <w:r>
        <w:br w:type="page"/>
      </w:r>
      <w:r w:rsidRPr="00675E23">
        <w:rPr>
          <w:rFonts w:ascii="Calibri Light" w:eastAsiaTheme="majorEastAsia" w:hAnsi="Calibri Light" w:cs="Calibri Light"/>
          <w:b w:val="0"/>
          <w:color w:val="1481AB" w:themeColor="accent1" w:themeShade="BF"/>
          <w:sz w:val="26"/>
          <w:szCs w:val="26"/>
          <w:lang w:val="en-US"/>
        </w:rPr>
        <w:lastRenderedPageBreak/>
        <w:t>Appendix 2</w:t>
      </w:r>
    </w:p>
    <w:p w14:paraId="670731AB" w14:textId="77777777" w:rsidR="00C5117C" w:rsidRDefault="00C5117C">
      <w:pPr>
        <w:spacing w:line="360" w:lineRule="auto"/>
        <w:rPr>
          <w:rFonts w:ascii="Calibri" w:eastAsia="Calibri" w:hAnsi="Calibri" w:cs="Calibri"/>
          <w:b/>
          <w:sz w:val="22"/>
          <w:szCs w:val="22"/>
        </w:rPr>
      </w:pPr>
    </w:p>
    <w:p w14:paraId="1A096409" w14:textId="77777777" w:rsidR="00C5117C" w:rsidRDefault="00AE74BD">
      <w:pPr>
        <w:spacing w:line="360" w:lineRule="auto"/>
        <w:rPr>
          <w:rFonts w:ascii="Calibri" w:eastAsia="Calibri" w:hAnsi="Calibri" w:cs="Calibri"/>
          <w:b/>
          <w:sz w:val="22"/>
          <w:szCs w:val="22"/>
        </w:rPr>
      </w:pPr>
      <w:r>
        <w:rPr>
          <w:rFonts w:ascii="Calibri" w:eastAsia="Calibri" w:hAnsi="Calibri" w:cs="Calibri"/>
          <w:b/>
          <w:sz w:val="22"/>
          <w:szCs w:val="22"/>
        </w:rPr>
        <w:t xml:space="preserve">Sample questions: </w:t>
      </w:r>
    </w:p>
    <w:p w14:paraId="754F6ADC" w14:textId="77777777" w:rsidR="00C5117C" w:rsidRDefault="00C5117C">
      <w:pPr>
        <w:spacing w:line="360" w:lineRule="auto"/>
        <w:rPr>
          <w:rFonts w:ascii="Calibri" w:eastAsia="Calibri" w:hAnsi="Calibri" w:cs="Calibri"/>
          <w:sz w:val="22"/>
          <w:szCs w:val="22"/>
        </w:rPr>
      </w:pPr>
    </w:p>
    <w:p w14:paraId="02C35F9B" w14:textId="77777777" w:rsidR="00C5117C" w:rsidRDefault="00AE74BD">
      <w:pPr>
        <w:numPr>
          <w:ilvl w:val="0"/>
          <w:numId w:val="5"/>
        </w:numPr>
        <w:spacing w:line="360" w:lineRule="auto"/>
        <w:rPr>
          <w:rFonts w:ascii="Calibri" w:eastAsia="Calibri" w:hAnsi="Calibri" w:cs="Calibri"/>
          <w:sz w:val="22"/>
          <w:szCs w:val="22"/>
        </w:rPr>
      </w:pPr>
      <w:r>
        <w:rPr>
          <w:rFonts w:ascii="Calibri" w:eastAsia="Calibri" w:hAnsi="Calibri" w:cs="Calibri"/>
          <w:sz w:val="22"/>
          <w:szCs w:val="22"/>
        </w:rPr>
        <w:t xml:space="preserve">Our teacher encourages us to take risks in our thinking. </w:t>
      </w:r>
    </w:p>
    <w:p w14:paraId="1C375D28"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Rarely</w:t>
      </w:r>
    </w:p>
    <w:p w14:paraId="12FD8295"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Sometimes</w:t>
      </w:r>
    </w:p>
    <w:p w14:paraId="22873757"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Usually</w:t>
      </w:r>
    </w:p>
    <w:p w14:paraId="3862DAB3"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Always</w:t>
      </w:r>
    </w:p>
    <w:p w14:paraId="436CD38D" w14:textId="77777777" w:rsidR="00C5117C" w:rsidRDefault="00C5117C">
      <w:pPr>
        <w:spacing w:line="360" w:lineRule="auto"/>
        <w:ind w:left="1440"/>
        <w:rPr>
          <w:rFonts w:ascii="Calibri" w:eastAsia="Calibri" w:hAnsi="Calibri" w:cs="Calibri"/>
          <w:sz w:val="22"/>
          <w:szCs w:val="22"/>
        </w:rPr>
      </w:pPr>
    </w:p>
    <w:p w14:paraId="40FCAFD9" w14:textId="77777777" w:rsidR="00C5117C" w:rsidRDefault="00AE74BD">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 feel I am able to contribute my opinion and experiences to class discussion. </w:t>
      </w:r>
    </w:p>
    <w:p w14:paraId="38F2F9B0"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Rarely</w:t>
      </w:r>
    </w:p>
    <w:p w14:paraId="5C61B751"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Always</w:t>
      </w:r>
    </w:p>
    <w:p w14:paraId="2BC28B39"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Sometimes</w:t>
      </w:r>
    </w:p>
    <w:p w14:paraId="6163D9A7"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Never</w:t>
      </w:r>
    </w:p>
    <w:p w14:paraId="4EA1D49A" w14:textId="77777777" w:rsidR="00C5117C" w:rsidRDefault="00C5117C">
      <w:pPr>
        <w:spacing w:line="360" w:lineRule="auto"/>
        <w:rPr>
          <w:rFonts w:ascii="Calibri" w:eastAsia="Calibri" w:hAnsi="Calibri" w:cs="Calibri"/>
          <w:sz w:val="22"/>
          <w:szCs w:val="22"/>
        </w:rPr>
      </w:pPr>
    </w:p>
    <w:p w14:paraId="3165F83B" w14:textId="77777777" w:rsidR="00C5117C" w:rsidRDefault="00AE74BD">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 receive regular helpful feedback from my teachers about how I can improve my learning in different subjects </w:t>
      </w:r>
    </w:p>
    <w:p w14:paraId="2FF0B292"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Rarely</w:t>
      </w:r>
    </w:p>
    <w:p w14:paraId="3FFF5B4A"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Always</w:t>
      </w:r>
    </w:p>
    <w:p w14:paraId="425DEDF7"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Sometimes</w:t>
      </w:r>
    </w:p>
    <w:p w14:paraId="287EEC88"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Never</w:t>
      </w:r>
    </w:p>
    <w:p w14:paraId="2844E20B" w14:textId="77777777" w:rsidR="00C5117C" w:rsidRDefault="00C5117C">
      <w:pPr>
        <w:spacing w:line="360" w:lineRule="auto"/>
        <w:ind w:left="1440"/>
        <w:rPr>
          <w:rFonts w:ascii="Calibri" w:eastAsia="Calibri" w:hAnsi="Calibri" w:cs="Calibri"/>
          <w:sz w:val="22"/>
          <w:szCs w:val="22"/>
        </w:rPr>
      </w:pPr>
    </w:p>
    <w:p w14:paraId="75A08228" w14:textId="77777777" w:rsidR="00C5117C" w:rsidRDefault="00AE74BD">
      <w:pPr>
        <w:numPr>
          <w:ilvl w:val="0"/>
          <w:numId w:val="5"/>
        </w:numPr>
        <w:spacing w:line="360" w:lineRule="auto"/>
        <w:rPr>
          <w:rFonts w:ascii="Calibri" w:eastAsia="Calibri" w:hAnsi="Calibri" w:cs="Calibri"/>
          <w:sz w:val="22"/>
          <w:szCs w:val="22"/>
        </w:rPr>
      </w:pPr>
      <w:r>
        <w:rPr>
          <w:rFonts w:ascii="Calibri" w:eastAsia="Calibri" w:hAnsi="Calibri" w:cs="Calibri"/>
          <w:sz w:val="22"/>
          <w:szCs w:val="22"/>
        </w:rPr>
        <w:t>I believe I am doing well in school overall</w:t>
      </w:r>
    </w:p>
    <w:p w14:paraId="29AE2148"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Strongly agree</w:t>
      </w:r>
    </w:p>
    <w:p w14:paraId="183F9E9A"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Agree</w:t>
      </w:r>
    </w:p>
    <w:p w14:paraId="5BB42C72"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Not sure</w:t>
      </w:r>
    </w:p>
    <w:p w14:paraId="2A19FB97"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Disagree</w:t>
      </w:r>
    </w:p>
    <w:p w14:paraId="41D59218" w14:textId="77777777" w:rsidR="00C5117C" w:rsidRDefault="00AE74BD">
      <w:pPr>
        <w:numPr>
          <w:ilvl w:val="1"/>
          <w:numId w:val="5"/>
        </w:numPr>
        <w:spacing w:line="360" w:lineRule="auto"/>
        <w:rPr>
          <w:rFonts w:ascii="Calibri" w:eastAsia="Calibri" w:hAnsi="Calibri" w:cs="Calibri"/>
          <w:sz w:val="22"/>
          <w:szCs w:val="22"/>
        </w:rPr>
      </w:pPr>
      <w:r>
        <w:rPr>
          <w:rFonts w:ascii="Calibri" w:eastAsia="Calibri" w:hAnsi="Calibri" w:cs="Calibri"/>
          <w:sz w:val="22"/>
          <w:szCs w:val="22"/>
        </w:rPr>
        <w:t>Strongly</w:t>
      </w:r>
    </w:p>
    <w:p w14:paraId="39526C13" w14:textId="77777777" w:rsidR="00C5117C" w:rsidRDefault="00C5117C">
      <w:pPr>
        <w:spacing w:line="360" w:lineRule="auto"/>
        <w:ind w:left="720"/>
        <w:rPr>
          <w:rFonts w:ascii="Calibri" w:eastAsia="Calibri" w:hAnsi="Calibri" w:cs="Calibri"/>
          <w:sz w:val="22"/>
          <w:szCs w:val="22"/>
        </w:rPr>
      </w:pPr>
    </w:p>
    <w:p w14:paraId="2A08E813" w14:textId="77777777" w:rsidR="00C5117C" w:rsidRDefault="00AE74BD">
      <w:pPr>
        <w:numPr>
          <w:ilvl w:val="0"/>
          <w:numId w:val="5"/>
        </w:numPr>
        <w:spacing w:line="360" w:lineRule="auto"/>
        <w:rPr>
          <w:rFonts w:ascii="Calibri" w:eastAsia="Calibri" w:hAnsi="Calibri" w:cs="Calibri"/>
          <w:sz w:val="22"/>
          <w:szCs w:val="22"/>
        </w:rPr>
      </w:pPr>
      <w:r>
        <w:rPr>
          <w:rFonts w:ascii="Calibri" w:eastAsia="Calibri" w:hAnsi="Calibri" w:cs="Calibri"/>
          <w:sz w:val="22"/>
          <w:szCs w:val="22"/>
        </w:rPr>
        <w:t>Please add a comment here for your answer to question 4, if you wish.</w:t>
      </w:r>
    </w:p>
    <w:p w14:paraId="32BBEC35" w14:textId="77777777" w:rsidR="00C5117C" w:rsidRDefault="00C5117C">
      <w:pPr>
        <w:spacing w:line="360" w:lineRule="auto"/>
        <w:ind w:left="720"/>
        <w:rPr>
          <w:rFonts w:ascii="Calibri" w:eastAsia="Calibri" w:hAnsi="Calibri" w:cs="Calibri"/>
          <w:sz w:val="22"/>
          <w:szCs w:val="22"/>
        </w:rPr>
      </w:pPr>
    </w:p>
    <w:p w14:paraId="6E6175C8" w14:textId="77777777" w:rsidR="00C5117C" w:rsidRDefault="00C5117C">
      <w:pPr>
        <w:rPr>
          <w:rFonts w:ascii="Calibri" w:eastAsia="Calibri" w:hAnsi="Calibri" w:cs="Calibri"/>
          <w:sz w:val="22"/>
          <w:szCs w:val="22"/>
        </w:rPr>
      </w:pPr>
    </w:p>
    <w:sectPr w:rsidR="00C5117C" w:rsidSect="00376856">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A283B" w14:textId="77777777" w:rsidR="004269A5" w:rsidRDefault="004269A5">
      <w:r>
        <w:separator/>
      </w:r>
    </w:p>
  </w:endnote>
  <w:endnote w:type="continuationSeparator" w:id="0">
    <w:p w14:paraId="47E7A4CE" w14:textId="77777777" w:rsidR="004269A5" w:rsidRDefault="0042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wentieth Century">
    <w:altName w:val="Times New Roman"/>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Tw Cen MT Condensed">
    <w:panose1 w:val="020B0606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101367"/>
      <w:docPartObj>
        <w:docPartGallery w:val="Page Numbers (Bottom of Page)"/>
        <w:docPartUnique/>
      </w:docPartObj>
    </w:sdtPr>
    <w:sdtEndPr>
      <w:rPr>
        <w:rStyle w:val="PageNumber"/>
      </w:rPr>
    </w:sdtEndPr>
    <w:sdtContent>
      <w:p w14:paraId="2E05BF0A" w14:textId="718465F7" w:rsidR="00675E23" w:rsidRDefault="00675E23" w:rsidP="003768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76BC44" w14:textId="77777777" w:rsidR="00675E23" w:rsidRDefault="00675E23" w:rsidP="00675E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2886434"/>
      <w:docPartObj>
        <w:docPartGallery w:val="Page Numbers (Bottom of Page)"/>
        <w:docPartUnique/>
      </w:docPartObj>
    </w:sdtPr>
    <w:sdtEndPr>
      <w:rPr>
        <w:rStyle w:val="PageNumber"/>
      </w:rPr>
    </w:sdtEndPr>
    <w:sdtContent>
      <w:p w14:paraId="2177A37B" w14:textId="33A10A31" w:rsidR="00675E23" w:rsidRDefault="00675E23" w:rsidP="004C0C30">
        <w:pPr>
          <w:pStyle w:val="Footer"/>
          <w:framePr w:wrap="none" w:vAnchor="text" w:hAnchor="margin" w:xAlign="right" w:y="1"/>
          <w:rPr>
            <w:rStyle w:val="PageNumber"/>
          </w:rPr>
        </w:pPr>
        <w:r w:rsidRPr="00675E23">
          <w:rPr>
            <w:rStyle w:val="PageNumber"/>
            <w:rFonts w:ascii="Calibri" w:hAnsi="Calibri"/>
            <w:sz w:val="20"/>
            <w:szCs w:val="20"/>
          </w:rPr>
          <w:fldChar w:fldCharType="begin"/>
        </w:r>
        <w:r w:rsidRPr="00675E23">
          <w:rPr>
            <w:rStyle w:val="PageNumber"/>
            <w:rFonts w:ascii="Calibri" w:hAnsi="Calibri"/>
            <w:sz w:val="20"/>
            <w:szCs w:val="20"/>
          </w:rPr>
          <w:instrText xml:space="preserve"> PAGE </w:instrText>
        </w:r>
        <w:r w:rsidRPr="00675E23">
          <w:rPr>
            <w:rStyle w:val="PageNumber"/>
            <w:rFonts w:ascii="Calibri" w:hAnsi="Calibri"/>
            <w:sz w:val="20"/>
            <w:szCs w:val="20"/>
          </w:rPr>
          <w:fldChar w:fldCharType="separate"/>
        </w:r>
        <w:r w:rsidR="008D39CC">
          <w:rPr>
            <w:rStyle w:val="PageNumber"/>
            <w:rFonts w:ascii="Calibri" w:hAnsi="Calibri"/>
            <w:noProof/>
            <w:sz w:val="20"/>
            <w:szCs w:val="20"/>
          </w:rPr>
          <w:t>1</w:t>
        </w:r>
        <w:r w:rsidRPr="00675E23">
          <w:rPr>
            <w:rStyle w:val="PageNumber"/>
            <w:rFonts w:ascii="Calibri" w:hAnsi="Calibri"/>
            <w:sz w:val="20"/>
            <w:szCs w:val="20"/>
          </w:rPr>
          <w:fldChar w:fldCharType="end"/>
        </w:r>
      </w:p>
    </w:sdtContent>
  </w:sdt>
  <w:p w14:paraId="58241033" w14:textId="40AC19A2" w:rsidR="00C5117C" w:rsidRPr="00675E23" w:rsidRDefault="00571AE3" w:rsidP="00675E23">
    <w:pPr>
      <w:pBdr>
        <w:top w:val="nil"/>
        <w:left w:val="nil"/>
        <w:bottom w:val="nil"/>
        <w:right w:val="nil"/>
        <w:between w:val="nil"/>
      </w:pBdr>
      <w:tabs>
        <w:tab w:val="center" w:pos="4680"/>
        <w:tab w:val="right" w:pos="9360"/>
      </w:tabs>
      <w:ind w:right="360"/>
      <w:rPr>
        <w:rFonts w:ascii="Calibri" w:hAnsi="Calibri"/>
        <w:color w:val="000000"/>
        <w:sz w:val="20"/>
        <w:szCs w:val="20"/>
        <w:lang w:val="en-US"/>
      </w:rPr>
    </w:pPr>
    <w:r>
      <w:rPr>
        <w:rFonts w:ascii="Calibri" w:hAnsi="Calibri"/>
        <w:color w:val="000000"/>
        <w:sz w:val="20"/>
        <w:szCs w:val="20"/>
        <w:lang w:val="en-US"/>
      </w:rPr>
      <w:t>Using</w:t>
    </w:r>
    <w:r w:rsidR="00675E23" w:rsidRPr="00675E23">
      <w:rPr>
        <w:rFonts w:ascii="Calibri" w:hAnsi="Calibri"/>
        <w:color w:val="000000"/>
        <w:sz w:val="20"/>
        <w:szCs w:val="20"/>
        <w:lang w:val="en-US"/>
      </w:rPr>
      <w:t xml:space="preserve"> and reporting on surveys</w:t>
    </w:r>
    <w:r w:rsidR="00675E23">
      <w:rPr>
        <w:rFonts w:ascii="Calibri" w:hAnsi="Calibri"/>
        <w:color w:val="000000"/>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1306327"/>
      <w:docPartObj>
        <w:docPartGallery w:val="Page Numbers (Bottom of Page)"/>
        <w:docPartUnique/>
      </w:docPartObj>
    </w:sdtPr>
    <w:sdtEndPr>
      <w:rPr>
        <w:rStyle w:val="PageNumber"/>
        <w:rFonts w:ascii="Calibri" w:hAnsi="Calibri"/>
        <w:sz w:val="20"/>
        <w:szCs w:val="20"/>
      </w:rPr>
    </w:sdtEndPr>
    <w:sdtContent>
      <w:p w14:paraId="02608A96" w14:textId="3DBC6907" w:rsidR="00376856" w:rsidRPr="00376856" w:rsidRDefault="00376856" w:rsidP="004C0C30">
        <w:pPr>
          <w:pStyle w:val="Footer"/>
          <w:framePr w:wrap="none" w:vAnchor="text" w:hAnchor="margin" w:xAlign="right" w:y="1"/>
          <w:rPr>
            <w:rStyle w:val="PageNumber"/>
            <w:rFonts w:ascii="Calibri" w:hAnsi="Calibri"/>
            <w:sz w:val="20"/>
            <w:szCs w:val="20"/>
          </w:rPr>
        </w:pPr>
        <w:r w:rsidRPr="00376856">
          <w:rPr>
            <w:rStyle w:val="PageNumber"/>
            <w:rFonts w:ascii="Calibri" w:hAnsi="Calibri"/>
            <w:sz w:val="20"/>
            <w:szCs w:val="20"/>
          </w:rPr>
          <w:fldChar w:fldCharType="begin"/>
        </w:r>
        <w:r w:rsidRPr="00376856">
          <w:rPr>
            <w:rStyle w:val="PageNumber"/>
            <w:rFonts w:ascii="Calibri" w:hAnsi="Calibri"/>
            <w:sz w:val="20"/>
            <w:szCs w:val="20"/>
          </w:rPr>
          <w:instrText xml:space="preserve"> PAGE </w:instrText>
        </w:r>
        <w:r w:rsidRPr="00376856">
          <w:rPr>
            <w:rStyle w:val="PageNumber"/>
            <w:rFonts w:ascii="Calibri" w:hAnsi="Calibri"/>
            <w:sz w:val="20"/>
            <w:szCs w:val="20"/>
          </w:rPr>
          <w:fldChar w:fldCharType="separate"/>
        </w:r>
        <w:r w:rsidR="008D39CC">
          <w:rPr>
            <w:rStyle w:val="PageNumber"/>
            <w:rFonts w:ascii="Calibri" w:hAnsi="Calibri"/>
            <w:noProof/>
            <w:sz w:val="20"/>
            <w:szCs w:val="20"/>
          </w:rPr>
          <w:t>10</w:t>
        </w:r>
        <w:r w:rsidRPr="00376856">
          <w:rPr>
            <w:rStyle w:val="PageNumber"/>
            <w:rFonts w:ascii="Calibri" w:hAnsi="Calibri"/>
            <w:sz w:val="20"/>
            <w:szCs w:val="20"/>
          </w:rPr>
          <w:fldChar w:fldCharType="end"/>
        </w:r>
      </w:p>
    </w:sdtContent>
  </w:sdt>
  <w:p w14:paraId="6CA83B01" w14:textId="453BD2DF" w:rsidR="00675E23" w:rsidRPr="00675E23" w:rsidRDefault="00675E23" w:rsidP="00376856">
    <w:pPr>
      <w:pBdr>
        <w:top w:val="nil"/>
        <w:left w:val="nil"/>
        <w:bottom w:val="nil"/>
        <w:right w:val="nil"/>
        <w:between w:val="nil"/>
      </w:pBdr>
      <w:tabs>
        <w:tab w:val="center" w:pos="4680"/>
        <w:tab w:val="right" w:pos="9360"/>
      </w:tabs>
      <w:ind w:right="360"/>
      <w:rPr>
        <w:rFonts w:ascii="Calibri" w:hAnsi="Calibri"/>
        <w:color w:val="000000"/>
        <w:sz w:val="20"/>
        <w:szCs w:val="20"/>
        <w:lang w:val="en-US"/>
      </w:rPr>
    </w:pPr>
    <w:r w:rsidRPr="00675E23">
      <w:rPr>
        <w:rFonts w:ascii="Calibri" w:hAnsi="Calibri"/>
        <w:color w:val="000000"/>
        <w:sz w:val="20"/>
        <w:szCs w:val="20"/>
        <w:lang w:val="en-US"/>
      </w:rPr>
      <w:t>Organising, running, and reporting on surveys</w:t>
    </w:r>
    <w:r>
      <w:rPr>
        <w:rFonts w:ascii="Calibri" w:hAnsi="Calibri"/>
        <w:color w:val="000000"/>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EF3E" w14:textId="77777777" w:rsidR="004269A5" w:rsidRDefault="004269A5">
      <w:r>
        <w:separator/>
      </w:r>
    </w:p>
  </w:footnote>
  <w:footnote w:type="continuationSeparator" w:id="0">
    <w:p w14:paraId="059EB260" w14:textId="77777777" w:rsidR="004269A5" w:rsidRDefault="004269A5">
      <w:r>
        <w:continuationSeparator/>
      </w:r>
    </w:p>
  </w:footnote>
  <w:footnote w:id="1">
    <w:p w14:paraId="3F65ED32" w14:textId="77777777" w:rsidR="00C5117C" w:rsidRPr="0014001B" w:rsidRDefault="00AE74BD">
      <w:pPr>
        <w:pBdr>
          <w:top w:val="nil"/>
          <w:left w:val="nil"/>
          <w:bottom w:val="nil"/>
          <w:right w:val="nil"/>
          <w:between w:val="nil"/>
        </w:pBdr>
        <w:rPr>
          <w:rFonts w:ascii="Calibri" w:hAnsi="Calibri" w:cs="Calibri"/>
          <w:color w:val="000000"/>
          <w:sz w:val="20"/>
          <w:szCs w:val="20"/>
        </w:rPr>
      </w:pPr>
      <w:r w:rsidRPr="0014001B">
        <w:rPr>
          <w:rStyle w:val="FootnoteReference"/>
          <w:rFonts w:ascii="Calibri" w:hAnsi="Calibri" w:cs="Calibri"/>
          <w:highlight w:val="red"/>
        </w:rPr>
        <w:footnoteRef/>
      </w:r>
      <w:r w:rsidRPr="0014001B">
        <w:rPr>
          <w:rFonts w:ascii="Calibri" w:hAnsi="Calibri" w:cs="Calibri"/>
          <w:color w:val="000000"/>
          <w:sz w:val="20"/>
          <w:szCs w:val="20"/>
          <w:highlight w:val="red"/>
        </w:rPr>
        <w:t xml:space="preserve"> Insert reference for </w:t>
      </w:r>
      <w:r w:rsidRPr="0014001B">
        <w:rPr>
          <w:rFonts w:ascii="Calibri" w:hAnsi="Calibri" w:cs="Calibri"/>
          <w:i/>
          <w:color w:val="000000"/>
          <w:sz w:val="20"/>
          <w:szCs w:val="20"/>
          <w:highlight w:val="red"/>
        </w:rPr>
        <w:t>DCYA National Implementation Framework for Child Participation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2733" w14:textId="77777777" w:rsidR="00C5117C" w:rsidRDefault="00C5117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8819" w14:textId="77777777" w:rsidR="00C5117C" w:rsidRDefault="00C5117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8A7F" w14:textId="77777777" w:rsidR="00C5117C" w:rsidRDefault="00C5117C">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5E33" w14:textId="77777777" w:rsidR="00EB4E27" w:rsidRDefault="00EB4E27">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19E26" w14:textId="77777777" w:rsidR="00EB4E27" w:rsidRDefault="00EB4E27">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1BE1" w14:textId="77777777" w:rsidR="00EB4E27" w:rsidRDefault="00EB4E2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958"/>
    <w:multiLevelType w:val="multilevel"/>
    <w:tmpl w:val="6966E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EA66A8"/>
    <w:multiLevelType w:val="multilevel"/>
    <w:tmpl w:val="2BD01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6F0ACB"/>
    <w:multiLevelType w:val="multilevel"/>
    <w:tmpl w:val="9D1A6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84007C"/>
    <w:multiLevelType w:val="hybridMultilevel"/>
    <w:tmpl w:val="887098EE"/>
    <w:lvl w:ilvl="0" w:tplc="32BEF5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D7232B"/>
    <w:multiLevelType w:val="multilevel"/>
    <w:tmpl w:val="A9468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1C7C0E"/>
    <w:multiLevelType w:val="multilevel"/>
    <w:tmpl w:val="F68882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34EA41BB"/>
    <w:multiLevelType w:val="multilevel"/>
    <w:tmpl w:val="B2CA9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DB6568"/>
    <w:multiLevelType w:val="multilevel"/>
    <w:tmpl w:val="2EDCF85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5D67276"/>
    <w:multiLevelType w:val="multilevel"/>
    <w:tmpl w:val="D3446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7111F2"/>
    <w:multiLevelType w:val="hybridMultilevel"/>
    <w:tmpl w:val="63FAC72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9708D0"/>
    <w:multiLevelType w:val="hybridMultilevel"/>
    <w:tmpl w:val="6E7E54B8"/>
    <w:lvl w:ilvl="0" w:tplc="32BEF52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757092"/>
    <w:multiLevelType w:val="multilevel"/>
    <w:tmpl w:val="E22E7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DA51C1"/>
    <w:multiLevelType w:val="hybridMultilevel"/>
    <w:tmpl w:val="1BE221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C6087C"/>
    <w:multiLevelType w:val="multilevel"/>
    <w:tmpl w:val="7F382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E6149E"/>
    <w:multiLevelType w:val="multilevel"/>
    <w:tmpl w:val="2DD0E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1"/>
  </w:num>
  <w:num w:numId="3">
    <w:abstractNumId w:val="4"/>
  </w:num>
  <w:num w:numId="4">
    <w:abstractNumId w:val="6"/>
  </w:num>
  <w:num w:numId="5">
    <w:abstractNumId w:val="7"/>
  </w:num>
  <w:num w:numId="6">
    <w:abstractNumId w:val="14"/>
  </w:num>
  <w:num w:numId="7">
    <w:abstractNumId w:val="13"/>
  </w:num>
  <w:num w:numId="8">
    <w:abstractNumId w:val="0"/>
  </w:num>
  <w:num w:numId="9">
    <w:abstractNumId w:val="8"/>
  </w:num>
  <w:num w:numId="10">
    <w:abstractNumId w:val="2"/>
  </w:num>
  <w:num w:numId="11">
    <w:abstractNumId w:val="1"/>
  </w:num>
  <w:num w:numId="12">
    <w:abstractNumId w:val="10"/>
  </w:num>
  <w:num w:numId="13">
    <w:abstractNumId w:val="9"/>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17C"/>
    <w:rsid w:val="000368B0"/>
    <w:rsid w:val="00100529"/>
    <w:rsid w:val="0014001B"/>
    <w:rsid w:val="001C736C"/>
    <w:rsid w:val="00376856"/>
    <w:rsid w:val="003F6925"/>
    <w:rsid w:val="004269A5"/>
    <w:rsid w:val="005173F1"/>
    <w:rsid w:val="00571AE3"/>
    <w:rsid w:val="00675E23"/>
    <w:rsid w:val="006B17FD"/>
    <w:rsid w:val="006D1AA1"/>
    <w:rsid w:val="007B6719"/>
    <w:rsid w:val="007D625B"/>
    <w:rsid w:val="008D39CC"/>
    <w:rsid w:val="008F4DA7"/>
    <w:rsid w:val="00A238DA"/>
    <w:rsid w:val="00AA7199"/>
    <w:rsid w:val="00AC6343"/>
    <w:rsid w:val="00AE74BD"/>
    <w:rsid w:val="00B60A24"/>
    <w:rsid w:val="00B66A68"/>
    <w:rsid w:val="00C5117C"/>
    <w:rsid w:val="00C81DCE"/>
    <w:rsid w:val="00D20C84"/>
    <w:rsid w:val="00DB159A"/>
    <w:rsid w:val="00E317D5"/>
    <w:rsid w:val="00EB4E27"/>
    <w:rsid w:val="00F370AD"/>
    <w:rsid w:val="00FD4A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F846"/>
  <w15:docId w15:val="{D991F1B2-0741-3942-BD92-9E9BDE4E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922B9"/>
    <w:pPr>
      <w:ind w:left="720"/>
      <w:contextualSpacing/>
    </w:pPr>
  </w:style>
  <w:style w:type="character" w:styleId="Hyperlink">
    <w:name w:val="Hyperlink"/>
    <w:basedOn w:val="DefaultParagraphFont"/>
    <w:uiPriority w:val="99"/>
    <w:unhideWhenUsed/>
    <w:rsid w:val="00DF1DA8"/>
    <w:rPr>
      <w:color w:val="0000FF"/>
      <w:u w:val="single"/>
    </w:rPr>
  </w:style>
  <w:style w:type="character" w:styleId="FollowedHyperlink">
    <w:name w:val="FollowedHyperlink"/>
    <w:basedOn w:val="DefaultParagraphFont"/>
    <w:uiPriority w:val="99"/>
    <w:semiHidden/>
    <w:unhideWhenUsed/>
    <w:rsid w:val="00176720"/>
    <w:rPr>
      <w:color w:val="B26B02" w:themeColor="followedHyperlink"/>
      <w:u w:val="single"/>
    </w:rPr>
  </w:style>
  <w:style w:type="character" w:styleId="CommentReference">
    <w:name w:val="annotation reference"/>
    <w:basedOn w:val="DefaultParagraphFont"/>
    <w:uiPriority w:val="99"/>
    <w:semiHidden/>
    <w:unhideWhenUsed/>
    <w:rsid w:val="00BD32C6"/>
    <w:rPr>
      <w:sz w:val="18"/>
      <w:szCs w:val="18"/>
    </w:rPr>
  </w:style>
  <w:style w:type="paragraph" w:styleId="CommentText">
    <w:name w:val="annotation text"/>
    <w:basedOn w:val="Normal"/>
    <w:link w:val="CommentTextChar"/>
    <w:uiPriority w:val="99"/>
    <w:semiHidden/>
    <w:unhideWhenUsed/>
    <w:rsid w:val="00BD32C6"/>
  </w:style>
  <w:style w:type="character" w:customStyle="1" w:styleId="CommentTextChar">
    <w:name w:val="Comment Text Char"/>
    <w:basedOn w:val="DefaultParagraphFont"/>
    <w:link w:val="CommentText"/>
    <w:uiPriority w:val="99"/>
    <w:semiHidden/>
    <w:rsid w:val="00BD32C6"/>
  </w:style>
  <w:style w:type="paragraph" w:styleId="CommentSubject">
    <w:name w:val="annotation subject"/>
    <w:basedOn w:val="CommentText"/>
    <w:next w:val="CommentText"/>
    <w:link w:val="CommentSubjectChar"/>
    <w:uiPriority w:val="99"/>
    <w:semiHidden/>
    <w:unhideWhenUsed/>
    <w:rsid w:val="00BD32C6"/>
    <w:rPr>
      <w:b/>
      <w:bCs/>
      <w:sz w:val="20"/>
      <w:szCs w:val="20"/>
    </w:rPr>
  </w:style>
  <w:style w:type="character" w:customStyle="1" w:styleId="CommentSubjectChar">
    <w:name w:val="Comment Subject Char"/>
    <w:basedOn w:val="CommentTextChar"/>
    <w:link w:val="CommentSubject"/>
    <w:uiPriority w:val="99"/>
    <w:semiHidden/>
    <w:rsid w:val="00BD32C6"/>
    <w:rPr>
      <w:b/>
      <w:bCs/>
      <w:sz w:val="20"/>
      <w:szCs w:val="20"/>
    </w:rPr>
  </w:style>
  <w:style w:type="paragraph" w:styleId="BalloonText">
    <w:name w:val="Balloon Text"/>
    <w:basedOn w:val="Normal"/>
    <w:link w:val="BalloonTextChar"/>
    <w:uiPriority w:val="99"/>
    <w:semiHidden/>
    <w:unhideWhenUsed/>
    <w:rsid w:val="00BD32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32C6"/>
    <w:rPr>
      <w:rFonts w:ascii="Times New Roman" w:hAnsi="Times New Roman" w:cs="Times New Roman"/>
      <w:sz w:val="18"/>
      <w:szCs w:val="18"/>
    </w:rPr>
  </w:style>
  <w:style w:type="table" w:styleId="TableGrid">
    <w:name w:val="Table Grid"/>
    <w:basedOn w:val="TableNormal"/>
    <w:uiPriority w:val="39"/>
    <w:rsid w:val="00217CF9"/>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454"/>
    <w:pPr>
      <w:tabs>
        <w:tab w:val="center" w:pos="4680"/>
        <w:tab w:val="right" w:pos="9360"/>
      </w:tabs>
    </w:pPr>
  </w:style>
  <w:style w:type="character" w:customStyle="1" w:styleId="HeaderChar">
    <w:name w:val="Header Char"/>
    <w:basedOn w:val="DefaultParagraphFont"/>
    <w:link w:val="Header"/>
    <w:uiPriority w:val="99"/>
    <w:rsid w:val="00AD2454"/>
  </w:style>
  <w:style w:type="paragraph" w:styleId="Footer">
    <w:name w:val="footer"/>
    <w:basedOn w:val="Normal"/>
    <w:link w:val="FooterChar"/>
    <w:uiPriority w:val="99"/>
    <w:unhideWhenUsed/>
    <w:rsid w:val="00AD2454"/>
    <w:pPr>
      <w:tabs>
        <w:tab w:val="center" w:pos="4680"/>
        <w:tab w:val="right" w:pos="9360"/>
      </w:tabs>
    </w:pPr>
  </w:style>
  <w:style w:type="character" w:customStyle="1" w:styleId="FooterChar">
    <w:name w:val="Footer Char"/>
    <w:basedOn w:val="DefaultParagraphFont"/>
    <w:link w:val="Footer"/>
    <w:uiPriority w:val="99"/>
    <w:rsid w:val="00AD2454"/>
  </w:style>
  <w:style w:type="paragraph" w:styleId="NoSpacing">
    <w:name w:val="No Spacing"/>
    <w:uiPriority w:val="1"/>
    <w:qFormat/>
    <w:rsid w:val="00AD2454"/>
    <w:rPr>
      <w:rFonts w:eastAsiaTheme="minorEastAsia"/>
      <w:sz w:val="22"/>
      <w:szCs w:val="22"/>
      <w:lang w:eastAsia="zh-CN"/>
    </w:rPr>
  </w:style>
  <w:style w:type="table" w:styleId="GridTable6ColourfulAccent1">
    <w:name w:val="Grid Table 6 Colorful Accent 1"/>
    <w:basedOn w:val="TableNormal"/>
    <w:uiPriority w:val="51"/>
    <w:rsid w:val="00A34610"/>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6ColourfulAccent5">
    <w:name w:val="Grid Table 6 Colorful Accent 5"/>
    <w:basedOn w:val="TableNormal"/>
    <w:uiPriority w:val="51"/>
    <w:rsid w:val="00A34610"/>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styleId="FootnoteText">
    <w:name w:val="footnote text"/>
    <w:basedOn w:val="Normal"/>
    <w:link w:val="FootnoteTextChar"/>
    <w:uiPriority w:val="99"/>
    <w:semiHidden/>
    <w:unhideWhenUsed/>
    <w:rsid w:val="00DD479D"/>
    <w:rPr>
      <w:sz w:val="20"/>
      <w:szCs w:val="20"/>
    </w:rPr>
  </w:style>
  <w:style w:type="character" w:customStyle="1" w:styleId="FootnoteTextChar">
    <w:name w:val="Footnote Text Char"/>
    <w:basedOn w:val="DefaultParagraphFont"/>
    <w:link w:val="FootnoteText"/>
    <w:uiPriority w:val="99"/>
    <w:semiHidden/>
    <w:rsid w:val="00DD479D"/>
    <w:rPr>
      <w:sz w:val="20"/>
      <w:szCs w:val="20"/>
    </w:rPr>
  </w:style>
  <w:style w:type="character" w:styleId="FootnoteReference">
    <w:name w:val="footnote reference"/>
    <w:basedOn w:val="DefaultParagraphFont"/>
    <w:uiPriority w:val="99"/>
    <w:semiHidden/>
    <w:unhideWhenUsed/>
    <w:rsid w:val="00DD479D"/>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2E653E"/>
    </w:rPr>
    <w:tblPr>
      <w:tblStyleRowBandSize w:val="1"/>
      <w:tblStyleColBandSize w:val="1"/>
    </w:tblPr>
  </w:style>
  <w:style w:type="table" w:customStyle="1" w:styleId="a0">
    <w:basedOn w:val="TableNormal"/>
    <w:rPr>
      <w:color w:val="2E653E"/>
    </w:rPr>
    <w:tblPr>
      <w:tblStyleRowBandSize w:val="1"/>
      <w:tblStyleColBandSize w:val="1"/>
    </w:tblPr>
  </w:style>
  <w:style w:type="table" w:customStyle="1" w:styleId="a1">
    <w:basedOn w:val="TableNormal"/>
    <w:rPr>
      <w:color w:val="2E653E"/>
    </w:rPr>
    <w:tblPr>
      <w:tblStyleRowBandSize w:val="1"/>
      <w:tblStyleColBandSize w:val="1"/>
    </w:tblPr>
  </w:style>
  <w:style w:type="table" w:customStyle="1" w:styleId="a2">
    <w:basedOn w:val="TableNormal"/>
    <w:rPr>
      <w:color w:val="2E653E"/>
    </w:rPr>
    <w:tblPr>
      <w:tblStyleRowBandSize w:val="1"/>
      <w:tblStyleColBandSize w:val="1"/>
    </w:tblPr>
  </w:style>
  <w:style w:type="character" w:customStyle="1" w:styleId="Heading2Char">
    <w:name w:val="Heading 2 Char"/>
    <w:basedOn w:val="DefaultParagraphFont"/>
    <w:link w:val="Heading2"/>
    <w:uiPriority w:val="9"/>
    <w:rsid w:val="00675E23"/>
    <w:rPr>
      <w:b/>
      <w:sz w:val="36"/>
      <w:szCs w:val="36"/>
    </w:rPr>
  </w:style>
  <w:style w:type="character" w:customStyle="1" w:styleId="Heading3Char">
    <w:name w:val="Heading 3 Char"/>
    <w:basedOn w:val="DefaultParagraphFont"/>
    <w:link w:val="Heading3"/>
    <w:uiPriority w:val="9"/>
    <w:rsid w:val="00675E23"/>
    <w:rPr>
      <w:b/>
      <w:sz w:val="28"/>
      <w:szCs w:val="28"/>
    </w:rPr>
  </w:style>
  <w:style w:type="character" w:styleId="PageNumber">
    <w:name w:val="page number"/>
    <w:basedOn w:val="DefaultParagraphFont"/>
    <w:uiPriority w:val="99"/>
    <w:semiHidden/>
    <w:unhideWhenUsed/>
    <w:rsid w:val="00675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forms/u/0/" TargetMode="External"/><Relationship Id="rId13" Type="http://schemas.openxmlformats.org/officeDocument/2006/relationships/header" Target="header3.xml"/><Relationship Id="rId18" Type="http://schemas.openxmlformats.org/officeDocument/2006/relationships/hyperlink" Target="https://www.edutopia.org/practice/student-surveys-using-student-voice-improve-teaching-and-learn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85uN0fUYF13Gq6cuPvvjr3kFpg==">AMUW2mUYML3KSo5wue1Bz+snt7IY+SC22f8RR4rqOXeQtKfkN64yU7aZ3QnhqWnGs0rwhIKCQX6iVxU++jqlTBQWSSY6j1CPF/N6BsCj8S0of3w69zzMt2NtwcZiujnVMZ7gGbheoKFK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 Halbert</dc:creator>
  <cp:lastModifiedBy>Cork Mac</cp:lastModifiedBy>
  <cp:revision>15</cp:revision>
  <dcterms:created xsi:type="dcterms:W3CDTF">2019-07-16T10:27:00Z</dcterms:created>
  <dcterms:modified xsi:type="dcterms:W3CDTF">2019-10-18T11:26:00Z</dcterms:modified>
</cp:coreProperties>
</file>